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A" w:rsidRDefault="0078009A" w:rsidP="0078009A">
      <w:pPr>
        <w:jc w:val="center"/>
        <w:rPr>
          <w:b/>
          <w:szCs w:val="28"/>
          <w:lang w:val="uk-UA"/>
        </w:rPr>
      </w:pPr>
      <w:r w:rsidRPr="001F5EFD"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 fillcolor="window">
            <v:imagedata r:id="rId5" o:title="" grayscale="t" bilevel="t"/>
          </v:shape>
          <o:OLEObject Type="Embed" ProgID="Word.Picture.8" ShapeID="_x0000_i1025" DrawAspect="Content" ObjectID="_1605510833" r:id="rId6"/>
        </w:object>
      </w:r>
    </w:p>
    <w:p w:rsidR="0078009A" w:rsidRPr="00725B04" w:rsidRDefault="0078009A" w:rsidP="0078009A">
      <w:pPr>
        <w:jc w:val="center"/>
        <w:rPr>
          <w:b/>
          <w:szCs w:val="28"/>
          <w:lang w:val="uk-UA"/>
        </w:rPr>
      </w:pPr>
      <w:r w:rsidRPr="00725B04">
        <w:rPr>
          <w:b/>
          <w:szCs w:val="28"/>
          <w:lang w:val="uk-UA"/>
        </w:rPr>
        <w:t>МИКОЛАЇВСЬКА  ОБЛАСНА  ДЕРЖАВНА  АДМІНІСТРАЦІЯ</w:t>
      </w:r>
    </w:p>
    <w:p w:rsidR="0078009A" w:rsidRPr="00725B04" w:rsidRDefault="0078009A" w:rsidP="0078009A">
      <w:pPr>
        <w:jc w:val="center"/>
        <w:rPr>
          <w:b/>
          <w:szCs w:val="28"/>
          <w:lang w:val="uk-UA"/>
        </w:rPr>
      </w:pPr>
      <w:r w:rsidRPr="00725B04">
        <w:rPr>
          <w:b/>
          <w:szCs w:val="28"/>
          <w:lang w:val="uk-UA"/>
        </w:rPr>
        <w:t>УПРАВЛІННЯ  ОХОРОНИ  ЗДОРОВ’Я</w:t>
      </w:r>
    </w:p>
    <w:p w:rsidR="0078009A" w:rsidRPr="00F22C5E" w:rsidRDefault="0078009A" w:rsidP="0078009A">
      <w:pPr>
        <w:ind w:right="-22"/>
        <w:jc w:val="center"/>
        <w:rPr>
          <w:sz w:val="24"/>
          <w:szCs w:val="24"/>
          <w:lang w:val="uk-UA"/>
        </w:rPr>
      </w:pPr>
      <w:r w:rsidRPr="00F22C5E">
        <w:rPr>
          <w:sz w:val="24"/>
          <w:szCs w:val="24"/>
          <w:lang w:val="uk-UA"/>
        </w:rPr>
        <w:t xml:space="preserve">вул. Адміральська, 35, м. Миколаїв,  54001;  тел.: (0512) 37-04-58; </w:t>
      </w:r>
    </w:p>
    <w:p w:rsidR="0078009A" w:rsidRPr="00767C76" w:rsidRDefault="0078009A" w:rsidP="0078009A">
      <w:pPr>
        <w:jc w:val="center"/>
        <w:rPr>
          <w:sz w:val="24"/>
          <w:szCs w:val="24"/>
          <w:lang w:val="uk-UA"/>
        </w:rPr>
      </w:pPr>
      <w:r w:rsidRPr="00767C76">
        <w:rPr>
          <w:sz w:val="24"/>
          <w:szCs w:val="24"/>
          <w:lang w:val="uk-UA"/>
        </w:rPr>
        <w:t>E-</w:t>
      </w:r>
      <w:proofErr w:type="spellStart"/>
      <w:r w:rsidRPr="00767C76">
        <w:rPr>
          <w:sz w:val="24"/>
          <w:szCs w:val="24"/>
          <w:lang w:val="uk-UA"/>
        </w:rPr>
        <w:t>mail</w:t>
      </w:r>
      <w:proofErr w:type="spellEnd"/>
      <w:r w:rsidRPr="00767C76">
        <w:rPr>
          <w:sz w:val="24"/>
          <w:szCs w:val="24"/>
          <w:lang w:val="uk-UA"/>
        </w:rPr>
        <w:t xml:space="preserve">: </w:t>
      </w:r>
      <w:hyperlink r:id="rId7" w:history="1">
        <w:r w:rsidRPr="00767C76">
          <w:rPr>
            <w:rStyle w:val="a9"/>
            <w:bCs/>
            <w:color w:val="auto"/>
            <w:sz w:val="24"/>
            <w:szCs w:val="24"/>
            <w:lang w:val="uk-UA"/>
          </w:rPr>
          <w:t>oblzdrav@mk.gov.ua</w:t>
        </w:r>
      </w:hyperlink>
      <w:r w:rsidRPr="00767C76">
        <w:rPr>
          <w:bCs/>
          <w:sz w:val="24"/>
          <w:szCs w:val="24"/>
          <w:lang w:val="uk-UA"/>
        </w:rPr>
        <w:t xml:space="preserve">,  сайт: </w:t>
      </w:r>
      <w:hyperlink r:id="rId8" w:history="1">
        <w:proofErr w:type="spellStart"/>
        <w:r w:rsidRPr="00767C76">
          <w:rPr>
            <w:rStyle w:val="a9"/>
            <w:bCs/>
            <w:color w:val="auto"/>
            <w:sz w:val="24"/>
            <w:szCs w:val="24"/>
            <w:lang w:val="uk-UA"/>
          </w:rPr>
          <w:t>oblzdrav.mk.gov.ua</w:t>
        </w:r>
        <w:proofErr w:type="spellEnd"/>
      </w:hyperlink>
      <w:r>
        <w:rPr>
          <w:bCs/>
          <w:sz w:val="24"/>
          <w:szCs w:val="24"/>
          <w:lang w:val="uk-UA"/>
        </w:rPr>
        <w:t xml:space="preserve">, </w:t>
      </w:r>
      <w:r w:rsidRPr="00767C76">
        <w:rPr>
          <w:sz w:val="24"/>
          <w:szCs w:val="24"/>
          <w:lang w:val="uk-UA"/>
        </w:rPr>
        <w:t>код згідно з ЄДРПОУ 02012438</w:t>
      </w:r>
    </w:p>
    <w:p w:rsidR="0078009A" w:rsidRDefault="0078009A" w:rsidP="0078009A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_______________________________________________________________________________ </w:t>
      </w:r>
    </w:p>
    <w:tbl>
      <w:tblPr>
        <w:tblW w:w="9639" w:type="dxa"/>
        <w:tblInd w:w="108" w:type="dxa"/>
        <w:tblLook w:val="01E0"/>
      </w:tblPr>
      <w:tblGrid>
        <w:gridCol w:w="4812"/>
        <w:gridCol w:w="4827"/>
      </w:tblGrid>
      <w:tr w:rsidR="0078009A" w:rsidTr="00031CAB">
        <w:tc>
          <w:tcPr>
            <w:tcW w:w="4812" w:type="dxa"/>
          </w:tcPr>
          <w:p w:rsidR="0078009A" w:rsidRDefault="0078009A" w:rsidP="00031CAB">
            <w:pPr>
              <w:rPr>
                <w:szCs w:val="28"/>
                <w:lang w:val="uk-UA"/>
              </w:rPr>
            </w:pPr>
          </w:p>
          <w:p w:rsidR="0078009A" w:rsidRDefault="0078009A" w:rsidP="00031CAB">
            <w:pPr>
              <w:rPr>
                <w:szCs w:val="28"/>
                <w:lang w:val="uk-UA"/>
              </w:rPr>
            </w:pPr>
            <w:r w:rsidRPr="00725B04">
              <w:rPr>
                <w:szCs w:val="28"/>
                <w:lang w:val="uk-UA"/>
              </w:rPr>
              <w:t xml:space="preserve">№ </w:t>
            </w:r>
          </w:p>
          <w:p w:rsidR="0078009A" w:rsidRDefault="0078009A" w:rsidP="00031C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 </w:t>
            </w:r>
          </w:p>
          <w:p w:rsidR="0078009A" w:rsidRDefault="0078009A" w:rsidP="00031C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 № ___________________ </w:t>
            </w:r>
          </w:p>
          <w:p w:rsidR="0078009A" w:rsidRDefault="0078009A" w:rsidP="00031C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«____»______________ 20__р.</w:t>
            </w:r>
          </w:p>
          <w:p w:rsidR="0078009A" w:rsidRDefault="0078009A" w:rsidP="00031CAB">
            <w:pPr>
              <w:rPr>
                <w:szCs w:val="28"/>
                <w:lang w:val="uk-UA"/>
              </w:rPr>
            </w:pPr>
          </w:p>
          <w:p w:rsidR="0078009A" w:rsidRDefault="0078009A" w:rsidP="00031CAB">
            <w:pPr>
              <w:rPr>
                <w:b/>
                <w:szCs w:val="28"/>
                <w:lang w:val="uk-UA"/>
              </w:rPr>
            </w:pPr>
          </w:p>
          <w:p w:rsidR="0078009A" w:rsidRDefault="0078009A" w:rsidP="00031CA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4827" w:type="dxa"/>
          </w:tcPr>
          <w:p w:rsidR="0078009A" w:rsidRDefault="0078009A" w:rsidP="00031CAB">
            <w:pPr>
              <w:rPr>
                <w:szCs w:val="28"/>
                <w:lang w:val="uk-UA"/>
              </w:rPr>
            </w:pPr>
          </w:p>
          <w:p w:rsidR="0078009A" w:rsidRDefault="0078009A" w:rsidP="00031CAB">
            <w:pPr>
              <w:rPr>
                <w:szCs w:val="28"/>
                <w:lang w:val="uk-UA"/>
              </w:rPr>
            </w:pPr>
          </w:p>
          <w:p w:rsidR="0078009A" w:rsidRDefault="0078009A" w:rsidP="00031CAB">
            <w:pPr>
              <w:rPr>
                <w:szCs w:val="28"/>
                <w:lang w:val="uk-UA"/>
              </w:rPr>
            </w:pPr>
          </w:p>
          <w:p w:rsidR="0078009A" w:rsidRDefault="0078009A" w:rsidP="00031CAB">
            <w:pPr>
              <w:rPr>
                <w:szCs w:val="28"/>
                <w:lang w:val="uk-UA"/>
              </w:rPr>
            </w:pPr>
          </w:p>
          <w:p w:rsidR="0078009A" w:rsidRDefault="0078009A" w:rsidP="00031CAB">
            <w:pPr>
              <w:rPr>
                <w:szCs w:val="28"/>
                <w:lang w:val="uk-UA"/>
              </w:rPr>
            </w:pPr>
          </w:p>
          <w:p w:rsidR="0078009A" w:rsidRPr="0078009A" w:rsidRDefault="0078009A" w:rsidP="00031CAB">
            <w:pPr>
              <w:ind w:left="113"/>
              <w:rPr>
                <w:b/>
                <w:lang w:val="uk-UA"/>
              </w:rPr>
            </w:pPr>
            <w:r w:rsidRPr="0078009A">
              <w:rPr>
                <w:b/>
                <w:lang w:val="uk-UA"/>
              </w:rPr>
              <w:t>Заступнику голови</w:t>
            </w:r>
          </w:p>
          <w:p w:rsidR="0078009A" w:rsidRPr="0078009A" w:rsidRDefault="0078009A" w:rsidP="00031CAB">
            <w:pPr>
              <w:ind w:left="113"/>
              <w:rPr>
                <w:b/>
                <w:lang w:val="uk-UA"/>
              </w:rPr>
            </w:pPr>
            <w:r w:rsidRPr="0078009A">
              <w:rPr>
                <w:b/>
                <w:lang w:val="uk-UA"/>
              </w:rPr>
              <w:t>облдержадміністрації</w:t>
            </w:r>
          </w:p>
          <w:p w:rsidR="0078009A" w:rsidRPr="0078009A" w:rsidRDefault="0078009A" w:rsidP="00031CAB">
            <w:pPr>
              <w:ind w:left="113"/>
              <w:rPr>
                <w:b/>
                <w:lang w:val="uk-UA"/>
              </w:rPr>
            </w:pPr>
            <w:r w:rsidRPr="0078009A">
              <w:rPr>
                <w:b/>
                <w:lang w:val="uk-UA"/>
              </w:rPr>
              <w:t>Є. ШЕВЧЕНКУ</w:t>
            </w:r>
          </w:p>
          <w:p w:rsidR="0078009A" w:rsidRDefault="0078009A" w:rsidP="00031CAB">
            <w:pPr>
              <w:ind w:left="113"/>
              <w:rPr>
                <w:lang w:val="uk-UA"/>
              </w:rPr>
            </w:pPr>
          </w:p>
          <w:p w:rsidR="0078009A" w:rsidRDefault="0078009A" w:rsidP="0078009A">
            <w:pPr>
              <w:ind w:left="113"/>
              <w:rPr>
                <w:szCs w:val="28"/>
                <w:lang w:val="uk-UA"/>
              </w:rPr>
            </w:pPr>
          </w:p>
        </w:tc>
      </w:tr>
    </w:tbl>
    <w:p w:rsidR="00FC7B6C" w:rsidRDefault="00FC7B6C" w:rsidP="00FC7B6C">
      <w:pPr>
        <w:jc w:val="center"/>
        <w:rPr>
          <w:szCs w:val="28"/>
          <w:lang w:val="uk-UA"/>
        </w:rPr>
      </w:pPr>
      <w:r w:rsidRPr="00982DE3">
        <w:rPr>
          <w:szCs w:val="28"/>
          <w:lang w:val="uk-UA"/>
        </w:rPr>
        <w:t xml:space="preserve">Шановний </w:t>
      </w:r>
      <w:r w:rsidR="00AE53F6">
        <w:rPr>
          <w:szCs w:val="28"/>
          <w:lang w:val="uk-UA"/>
        </w:rPr>
        <w:t>Євгене Валерійовичу</w:t>
      </w:r>
      <w:r w:rsidRPr="00982DE3">
        <w:rPr>
          <w:szCs w:val="28"/>
          <w:lang w:val="uk-UA"/>
        </w:rPr>
        <w:t>!</w:t>
      </w:r>
    </w:p>
    <w:p w:rsidR="00AE53F6" w:rsidRDefault="00AE53F6" w:rsidP="00FC7B6C">
      <w:pPr>
        <w:jc w:val="center"/>
        <w:rPr>
          <w:szCs w:val="28"/>
          <w:lang w:val="uk-UA"/>
        </w:rPr>
      </w:pPr>
    </w:p>
    <w:p w:rsidR="00A22A17" w:rsidRDefault="00A57B22" w:rsidP="00A22A17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Управління охорони здоров’я</w:t>
      </w:r>
      <w:r>
        <w:rPr>
          <w:sz w:val="28"/>
          <w:szCs w:val="28"/>
        </w:rPr>
        <w:t xml:space="preserve"> облдержадміністрації </w:t>
      </w:r>
      <w:r w:rsidR="00982DE3">
        <w:rPr>
          <w:sz w:val="28"/>
          <w:szCs w:val="28"/>
        </w:rPr>
        <w:t xml:space="preserve">звертається до вас із проханням </w:t>
      </w:r>
      <w:r w:rsidR="00AB6EE8">
        <w:rPr>
          <w:sz w:val="28"/>
          <w:szCs w:val="28"/>
        </w:rPr>
        <w:t xml:space="preserve">винести на чергову сесію обласної ради питання </w:t>
      </w:r>
      <w:r w:rsidR="00AE53F6">
        <w:rPr>
          <w:sz w:val="28"/>
          <w:szCs w:val="28"/>
        </w:rPr>
        <w:t xml:space="preserve">внесення змін до </w:t>
      </w:r>
      <w:r w:rsidR="00AB6EE8">
        <w:rPr>
          <w:sz w:val="28"/>
          <w:szCs w:val="28"/>
        </w:rPr>
        <w:t xml:space="preserve">обласної Програми боротьби з онкологічними захворюваннями </w:t>
      </w:r>
      <w:r w:rsidR="00AE53F6">
        <w:rPr>
          <w:sz w:val="28"/>
          <w:szCs w:val="28"/>
        </w:rPr>
        <w:t xml:space="preserve">на період до 2016 року, строк дії якої продовжено на період до </w:t>
      </w:r>
      <w:r w:rsidR="00AB6EE8">
        <w:rPr>
          <w:sz w:val="28"/>
          <w:szCs w:val="28"/>
        </w:rPr>
        <w:t>201</w:t>
      </w:r>
      <w:r w:rsidR="00AE53F6">
        <w:rPr>
          <w:sz w:val="28"/>
          <w:szCs w:val="28"/>
        </w:rPr>
        <w:t>9</w:t>
      </w:r>
      <w:r w:rsidR="00E20031">
        <w:rPr>
          <w:sz w:val="28"/>
          <w:szCs w:val="28"/>
        </w:rPr>
        <w:t xml:space="preserve"> </w:t>
      </w:r>
      <w:r w:rsidR="00AB6EE8">
        <w:rPr>
          <w:sz w:val="28"/>
          <w:szCs w:val="28"/>
        </w:rPr>
        <w:t xml:space="preserve"> р</w:t>
      </w:r>
      <w:r w:rsidR="00E20031">
        <w:rPr>
          <w:sz w:val="28"/>
          <w:szCs w:val="28"/>
        </w:rPr>
        <w:t>о</w:t>
      </w:r>
      <w:r w:rsidR="00AB6EE8">
        <w:rPr>
          <w:sz w:val="28"/>
          <w:szCs w:val="28"/>
        </w:rPr>
        <w:t>к</w:t>
      </w:r>
      <w:r w:rsidR="00E20031">
        <w:rPr>
          <w:sz w:val="28"/>
          <w:szCs w:val="28"/>
        </w:rPr>
        <w:t>у включно</w:t>
      </w:r>
      <w:r w:rsidR="00AB6EE8">
        <w:rPr>
          <w:sz w:val="28"/>
          <w:szCs w:val="28"/>
        </w:rPr>
        <w:t xml:space="preserve">. </w:t>
      </w:r>
      <w:r w:rsidR="00A22A17">
        <w:rPr>
          <w:sz w:val="28"/>
          <w:szCs w:val="28"/>
        </w:rPr>
        <w:t xml:space="preserve">Зокрема,  пропонуємо п. 3 розділу 2 додатку 3 до Програми викласти в наступній редакції «орієнтовний обсяг фінансування на 2019 рік – 4 000,0 тис. гривень» (забезпечення обласного онкологічного диспансеру хіміотерапевтичними, радіо фармпрепаратами та препаратами супроводу для лікування хворих згідно з наказом Міністерства охорони здоров’я України від 4 вересня 2003 року № 554 «Про заходи подальшого покращення і розвитку онкологічної допомоги населенню» та  п. 2 розділ у 2  додатку 3 до Програми викласти в наступній редакції «орієнтовний обсяг фінансування на 2019 рік – </w:t>
      </w:r>
      <w:r w:rsidR="00593C69">
        <w:rPr>
          <w:sz w:val="28"/>
          <w:szCs w:val="28"/>
        </w:rPr>
        <w:t>2 6</w:t>
      </w:r>
      <w:r w:rsidR="00A22A17">
        <w:rPr>
          <w:sz w:val="28"/>
          <w:szCs w:val="28"/>
        </w:rPr>
        <w:t xml:space="preserve">00,0 тис. гривень» (оснащення сучасною апаратурою та забезпечення її технічним супроводом проведення діагностики та лікування онкологічних хворих). </w:t>
      </w:r>
    </w:p>
    <w:p w:rsidR="00AB6EE8" w:rsidRDefault="00AB6EE8" w:rsidP="00AB6EE8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Метою внесення змін є придбання сучасного обладнання, що забезпечить населення Миколаївської області високоякісною спеціалізованою допомогу. Крім того,  виділення зазначених коштів з обласного бюджету в 201</w:t>
      </w:r>
      <w:r w:rsidR="00AE53F6">
        <w:rPr>
          <w:sz w:val="28"/>
          <w:szCs w:val="28"/>
        </w:rPr>
        <w:t>9</w:t>
      </w:r>
      <w:r w:rsidR="00E20031">
        <w:rPr>
          <w:sz w:val="28"/>
          <w:szCs w:val="28"/>
        </w:rPr>
        <w:t xml:space="preserve"> </w:t>
      </w:r>
      <w:r w:rsidR="009F5F03">
        <w:rPr>
          <w:sz w:val="28"/>
          <w:szCs w:val="28"/>
        </w:rPr>
        <w:t>році</w:t>
      </w:r>
      <w:r>
        <w:rPr>
          <w:sz w:val="28"/>
          <w:szCs w:val="28"/>
        </w:rPr>
        <w:t>, дозволить виконати поставлені в Програмі завдання та провести заходи, які призведуть до суттєвого зниження смертності населення області з причин злоякісних новоутворень, підвищення відсотка онкологічних хворих, що прожили з дня встановлення діагнозу злоякісного новоутворення 5 та більше років.</w:t>
      </w:r>
    </w:p>
    <w:p w:rsidR="00A84FD9" w:rsidRDefault="00A84FD9" w:rsidP="00AB6EE8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FC7B6C" w:rsidRPr="00B1270B" w:rsidRDefault="00FC7B6C" w:rsidP="00FC7B6C">
      <w:pPr>
        <w:jc w:val="both"/>
        <w:rPr>
          <w:szCs w:val="28"/>
        </w:rPr>
      </w:pPr>
      <w:proofErr w:type="gramStart"/>
      <w:r w:rsidRPr="00B1270B">
        <w:rPr>
          <w:szCs w:val="28"/>
        </w:rPr>
        <w:t>З</w:t>
      </w:r>
      <w:proofErr w:type="gramEnd"/>
      <w:r w:rsidRPr="00B1270B">
        <w:rPr>
          <w:szCs w:val="28"/>
        </w:rPr>
        <w:t xml:space="preserve"> </w:t>
      </w:r>
      <w:proofErr w:type="spellStart"/>
      <w:r w:rsidRPr="00B1270B">
        <w:rPr>
          <w:szCs w:val="28"/>
        </w:rPr>
        <w:t>повагою</w:t>
      </w:r>
      <w:proofErr w:type="spellEnd"/>
      <w:r w:rsidRPr="00B1270B">
        <w:rPr>
          <w:szCs w:val="28"/>
        </w:rPr>
        <w:t>,</w:t>
      </w:r>
    </w:p>
    <w:p w:rsidR="00FC7B6C" w:rsidRPr="00E20031" w:rsidRDefault="00FC7B6C" w:rsidP="00FC7B6C">
      <w:pPr>
        <w:jc w:val="both"/>
        <w:rPr>
          <w:szCs w:val="28"/>
          <w:lang w:val="uk-UA"/>
        </w:rPr>
      </w:pPr>
      <w:r w:rsidRPr="00B1270B">
        <w:rPr>
          <w:szCs w:val="28"/>
        </w:rPr>
        <w:t xml:space="preserve">начальник </w:t>
      </w:r>
      <w:proofErr w:type="spellStart"/>
      <w:r w:rsidRPr="00B1270B">
        <w:rPr>
          <w:szCs w:val="28"/>
        </w:rPr>
        <w:t>управління</w:t>
      </w:r>
      <w:proofErr w:type="spellEnd"/>
      <w:r w:rsidRPr="00B1270B">
        <w:rPr>
          <w:szCs w:val="28"/>
        </w:rPr>
        <w:t xml:space="preserve">                                                                          </w:t>
      </w:r>
      <w:r w:rsidR="00E20031">
        <w:rPr>
          <w:szCs w:val="28"/>
          <w:lang w:val="uk-UA"/>
        </w:rPr>
        <w:t>П.</w:t>
      </w:r>
      <w:r w:rsidR="00AE53F6">
        <w:rPr>
          <w:szCs w:val="28"/>
          <w:lang w:val="uk-UA"/>
        </w:rPr>
        <w:t xml:space="preserve"> </w:t>
      </w:r>
      <w:proofErr w:type="spellStart"/>
      <w:r w:rsidR="00AE53F6">
        <w:rPr>
          <w:szCs w:val="28"/>
          <w:lang w:val="uk-UA"/>
        </w:rPr>
        <w:t>ГЕОРГІЄ</w:t>
      </w:r>
      <w:proofErr w:type="gramStart"/>
      <w:r w:rsidR="00AE53F6">
        <w:rPr>
          <w:szCs w:val="28"/>
          <w:lang w:val="uk-UA"/>
        </w:rPr>
        <w:t>В</w:t>
      </w:r>
      <w:proofErr w:type="spellEnd"/>
      <w:proofErr w:type="gramEnd"/>
    </w:p>
    <w:p w:rsidR="00FC7B6C" w:rsidRDefault="00FC7B6C" w:rsidP="00FC7B6C">
      <w:pPr>
        <w:jc w:val="both"/>
        <w:rPr>
          <w:szCs w:val="28"/>
        </w:rPr>
      </w:pPr>
    </w:p>
    <w:p w:rsidR="00FC7B6C" w:rsidRPr="00B527B6" w:rsidRDefault="00AE53F6" w:rsidP="00FC7B6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Любов </w:t>
      </w:r>
      <w:r w:rsidR="00FC7B6C" w:rsidRPr="00982DE3">
        <w:rPr>
          <w:sz w:val="24"/>
          <w:szCs w:val="24"/>
        </w:rPr>
        <w:t xml:space="preserve">Савчук </w:t>
      </w:r>
      <w:r w:rsidR="00B527B6">
        <w:rPr>
          <w:sz w:val="24"/>
          <w:szCs w:val="24"/>
          <w:lang w:val="uk-UA"/>
        </w:rPr>
        <w:t>37 01 10</w:t>
      </w:r>
    </w:p>
    <w:p w:rsidR="00A57B22" w:rsidRDefault="00A57B22" w:rsidP="00A57B22">
      <w:pPr>
        <w:rPr>
          <w:lang w:val="uk-UA"/>
        </w:rPr>
      </w:pPr>
    </w:p>
    <w:p w:rsidR="00512C31" w:rsidRDefault="00512C31" w:rsidP="00512C31">
      <w:pPr>
        <w:rPr>
          <w:sz w:val="24"/>
          <w:szCs w:val="24"/>
          <w:lang w:val="uk-UA"/>
        </w:rPr>
      </w:pPr>
    </w:p>
    <w:p w:rsidR="00B74732" w:rsidRDefault="00B74732" w:rsidP="00512C31">
      <w:pPr>
        <w:ind w:firstLine="6120"/>
        <w:rPr>
          <w:szCs w:val="28"/>
          <w:lang w:val="uk-UA"/>
        </w:rPr>
      </w:pPr>
    </w:p>
    <w:p w:rsidR="00B74732" w:rsidRDefault="00B74732" w:rsidP="00512C31">
      <w:pPr>
        <w:ind w:firstLine="6120"/>
        <w:rPr>
          <w:szCs w:val="28"/>
          <w:lang w:val="uk-UA"/>
        </w:rPr>
      </w:pPr>
    </w:p>
    <w:p w:rsidR="00C743F3" w:rsidRPr="00AE53F6" w:rsidRDefault="00C743F3" w:rsidP="00512C31">
      <w:pPr>
        <w:ind w:firstLine="6120"/>
        <w:rPr>
          <w:szCs w:val="28"/>
        </w:rPr>
      </w:pPr>
    </w:p>
    <w:p w:rsidR="00C743F3" w:rsidRPr="00AE53F6" w:rsidRDefault="00C743F3" w:rsidP="00512C31">
      <w:pPr>
        <w:ind w:firstLine="6120"/>
        <w:rPr>
          <w:szCs w:val="28"/>
        </w:rPr>
      </w:pPr>
    </w:p>
    <w:p w:rsidR="00C743F3" w:rsidRPr="00AE53F6" w:rsidRDefault="00C743F3" w:rsidP="00512C31">
      <w:pPr>
        <w:ind w:firstLine="6120"/>
        <w:rPr>
          <w:szCs w:val="28"/>
        </w:rPr>
      </w:pPr>
    </w:p>
    <w:p w:rsidR="00512C31" w:rsidRPr="00B527B6" w:rsidRDefault="00512C31" w:rsidP="00512C31">
      <w:pPr>
        <w:ind w:firstLine="6120"/>
        <w:rPr>
          <w:b/>
          <w:szCs w:val="28"/>
          <w:lang w:val="uk-UA"/>
        </w:rPr>
      </w:pPr>
      <w:r w:rsidRPr="00B527B6">
        <w:rPr>
          <w:b/>
          <w:szCs w:val="28"/>
          <w:lang w:val="uk-UA"/>
        </w:rPr>
        <w:t>Голові</w:t>
      </w:r>
    </w:p>
    <w:p w:rsidR="00512C31" w:rsidRPr="00B527B6" w:rsidRDefault="00512C31" w:rsidP="00512C31">
      <w:pPr>
        <w:ind w:firstLine="6120"/>
        <w:rPr>
          <w:b/>
          <w:szCs w:val="28"/>
          <w:lang w:val="uk-UA"/>
        </w:rPr>
      </w:pPr>
      <w:r w:rsidRPr="00B527B6">
        <w:rPr>
          <w:b/>
          <w:szCs w:val="28"/>
          <w:lang w:val="uk-UA"/>
        </w:rPr>
        <w:t>облдержадміністрації</w:t>
      </w:r>
    </w:p>
    <w:p w:rsidR="00512C31" w:rsidRPr="00B527B6" w:rsidRDefault="00785039" w:rsidP="00512C31">
      <w:pPr>
        <w:ind w:firstLine="6120"/>
        <w:rPr>
          <w:b/>
          <w:szCs w:val="28"/>
          <w:lang w:val="uk-UA"/>
        </w:rPr>
      </w:pPr>
      <w:r>
        <w:rPr>
          <w:b/>
          <w:szCs w:val="28"/>
          <w:lang w:val="uk-UA"/>
        </w:rPr>
        <w:t>О. САВЧЕНКО</w:t>
      </w:r>
    </w:p>
    <w:p w:rsidR="00512C31" w:rsidRPr="00B527B6" w:rsidRDefault="00512C31" w:rsidP="00512C31">
      <w:pPr>
        <w:rPr>
          <w:b/>
          <w:szCs w:val="28"/>
          <w:lang w:val="uk-UA"/>
        </w:rPr>
      </w:pPr>
    </w:p>
    <w:p w:rsidR="00512C31" w:rsidRDefault="00512C31" w:rsidP="00512C31">
      <w:pPr>
        <w:rPr>
          <w:szCs w:val="28"/>
          <w:lang w:val="uk-UA"/>
        </w:rPr>
      </w:pPr>
    </w:p>
    <w:p w:rsidR="00B527B6" w:rsidRPr="001C4F35" w:rsidRDefault="00B527B6" w:rsidP="00512C31">
      <w:pPr>
        <w:rPr>
          <w:szCs w:val="28"/>
          <w:lang w:val="uk-UA"/>
        </w:rPr>
      </w:pPr>
    </w:p>
    <w:p w:rsidR="00512C31" w:rsidRPr="001C4F35" w:rsidRDefault="00512C31" w:rsidP="00512C31">
      <w:pPr>
        <w:rPr>
          <w:szCs w:val="28"/>
          <w:lang w:val="uk-UA"/>
        </w:rPr>
      </w:pPr>
    </w:p>
    <w:p w:rsidR="00512C31" w:rsidRDefault="00512C31" w:rsidP="00512C31">
      <w:pPr>
        <w:jc w:val="center"/>
        <w:rPr>
          <w:szCs w:val="28"/>
          <w:lang w:val="uk-UA"/>
        </w:rPr>
      </w:pPr>
      <w:r w:rsidRPr="001C4F35">
        <w:rPr>
          <w:szCs w:val="28"/>
          <w:lang w:val="uk-UA"/>
        </w:rPr>
        <w:t xml:space="preserve">Шановний </w:t>
      </w:r>
      <w:r w:rsidR="00B51FB4">
        <w:rPr>
          <w:szCs w:val="28"/>
          <w:lang w:val="uk-UA"/>
        </w:rPr>
        <w:t>Олексію Юрійовичу</w:t>
      </w:r>
      <w:r>
        <w:rPr>
          <w:szCs w:val="28"/>
          <w:lang w:val="uk-UA"/>
        </w:rPr>
        <w:t>!</w:t>
      </w:r>
    </w:p>
    <w:p w:rsidR="00B527B6" w:rsidRDefault="00B527B6" w:rsidP="00512C31">
      <w:pPr>
        <w:jc w:val="center"/>
        <w:rPr>
          <w:szCs w:val="28"/>
          <w:lang w:val="uk-UA"/>
        </w:rPr>
      </w:pPr>
    </w:p>
    <w:p w:rsidR="000C78C5" w:rsidRDefault="000C78C5" w:rsidP="00512C31">
      <w:pPr>
        <w:jc w:val="center"/>
        <w:rPr>
          <w:szCs w:val="28"/>
          <w:lang w:val="uk-UA"/>
        </w:rPr>
      </w:pPr>
    </w:p>
    <w:p w:rsidR="00327D54" w:rsidRDefault="00CE619C" w:rsidP="00327D54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Прошу Вас </w:t>
      </w:r>
      <w:r w:rsidR="00A57B22">
        <w:rPr>
          <w:sz w:val="28"/>
          <w:szCs w:val="28"/>
        </w:rPr>
        <w:t xml:space="preserve">порушити перед головою </w:t>
      </w:r>
      <w:r>
        <w:rPr>
          <w:sz w:val="28"/>
          <w:szCs w:val="28"/>
        </w:rPr>
        <w:t xml:space="preserve">обласної ради </w:t>
      </w:r>
      <w:r w:rsidR="00335342">
        <w:rPr>
          <w:sz w:val="28"/>
          <w:szCs w:val="28"/>
        </w:rPr>
        <w:t xml:space="preserve">питання </w:t>
      </w:r>
      <w:r w:rsidR="00B527B6">
        <w:rPr>
          <w:sz w:val="28"/>
          <w:szCs w:val="28"/>
        </w:rPr>
        <w:t xml:space="preserve">внесення змін до обласної Програми боротьби з онкологічними захворюваннями на період до 2016 року, строк дії якої продовжено на період до 2019  року включно. </w:t>
      </w:r>
      <w:r w:rsidR="00327D54">
        <w:rPr>
          <w:sz w:val="28"/>
          <w:szCs w:val="28"/>
        </w:rPr>
        <w:t xml:space="preserve">Зокрема,  пропонуємо п. 3 розділу 2 додатку 3 до Програми викласти в наступній редакції «орієнтовний обсяг фінансування на 2019 рік – 4 000,0 тис. гривень» (забезпечення обласного онкологічного диспансеру хіміотерапевтичними, радіо фармпрепаратами та препаратами супроводу для лікування хворих згідно з наказом Міністерства охорони здоров’я України від 4 вересня 2003 року № 554 «Про заходи подальшого покращення і розвитку онкологічної допомоги населенню» та  п. 2 розділ у 2  додатку 3 до Програми викласти в наступній редакції «орієнтовний обсяг фінансування на 2019 рік – </w:t>
      </w:r>
      <w:r w:rsidR="000F5410">
        <w:rPr>
          <w:sz w:val="28"/>
          <w:szCs w:val="28"/>
        </w:rPr>
        <w:t>2 6</w:t>
      </w:r>
      <w:r w:rsidR="00327D54">
        <w:rPr>
          <w:sz w:val="28"/>
          <w:szCs w:val="28"/>
        </w:rPr>
        <w:t xml:space="preserve">00,0 тис. гривень» (оснащення сучасною апаратурою та забезпечення її технічним супроводом проведення діагностики та лікування онкологічних хворих). </w:t>
      </w:r>
    </w:p>
    <w:p w:rsidR="00B527B6" w:rsidRDefault="00B527B6" w:rsidP="00B527B6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Метою внесення змін є придбання сучасного обладнання, що забезпечить населення Миколаївської області високоякісною спеціалізованою допомогу. Крім того,  виділення зазначених коштів з обласного бюджету в 2019 році, дозволить виконати поставлені в Програмі завдання та провести заходи, які призведуть до суттєвого зниження смертності населення області з причин злоякісних новоутворень, підвищення відсотка онкологічних хворих, що прожили з дня встановлення діагнозу злоякісного новоутворення 5 та більше років.</w:t>
      </w:r>
    </w:p>
    <w:p w:rsidR="00D301E5" w:rsidRDefault="00D301E5" w:rsidP="00B527B6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B527B6" w:rsidRDefault="00B527B6" w:rsidP="00B527B6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B527B6" w:rsidRDefault="00B527B6" w:rsidP="00B527B6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512C31" w:rsidRDefault="00512C31" w:rsidP="00D301E5">
      <w:pPr>
        <w:pStyle w:val="a3"/>
        <w:jc w:val="both"/>
        <w:outlineLvl w:val="0"/>
        <w:rPr>
          <w:sz w:val="28"/>
          <w:szCs w:val="28"/>
        </w:rPr>
      </w:pPr>
      <w:r w:rsidRPr="0048364C">
        <w:rPr>
          <w:sz w:val="28"/>
          <w:szCs w:val="28"/>
        </w:rPr>
        <w:t>З повагою</w:t>
      </w:r>
      <w:r w:rsidR="00D301E5">
        <w:rPr>
          <w:sz w:val="28"/>
          <w:szCs w:val="28"/>
        </w:rPr>
        <w:t>,</w:t>
      </w:r>
    </w:p>
    <w:p w:rsidR="00512C31" w:rsidRDefault="00B74732" w:rsidP="00512C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заст</w:t>
      </w:r>
      <w:r w:rsidR="00512C31">
        <w:rPr>
          <w:sz w:val="28"/>
          <w:szCs w:val="28"/>
        </w:rPr>
        <w:t xml:space="preserve">упник голови </w:t>
      </w:r>
    </w:p>
    <w:p w:rsidR="00512C31" w:rsidRDefault="00512C31" w:rsidP="00512C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облдержадміністрації                                     </w:t>
      </w:r>
      <w:r w:rsidR="00481753">
        <w:rPr>
          <w:sz w:val="28"/>
          <w:szCs w:val="28"/>
        </w:rPr>
        <w:t xml:space="preserve">                 </w:t>
      </w:r>
      <w:r w:rsidR="00AC1362">
        <w:rPr>
          <w:sz w:val="28"/>
          <w:szCs w:val="28"/>
        </w:rPr>
        <w:t xml:space="preserve">          </w:t>
      </w:r>
      <w:r w:rsidR="00481753">
        <w:rPr>
          <w:sz w:val="28"/>
          <w:szCs w:val="28"/>
        </w:rPr>
        <w:t xml:space="preserve">   </w:t>
      </w:r>
      <w:r w:rsidR="00B527B6">
        <w:rPr>
          <w:sz w:val="28"/>
          <w:szCs w:val="28"/>
        </w:rPr>
        <w:t xml:space="preserve">   </w:t>
      </w:r>
      <w:r w:rsidR="00481753">
        <w:rPr>
          <w:sz w:val="28"/>
          <w:szCs w:val="28"/>
        </w:rPr>
        <w:t xml:space="preserve"> </w:t>
      </w:r>
      <w:r w:rsidR="00B527B6">
        <w:rPr>
          <w:sz w:val="28"/>
          <w:szCs w:val="28"/>
        </w:rPr>
        <w:t>Є. ШЕВЧЕНКО</w:t>
      </w:r>
    </w:p>
    <w:p w:rsidR="00A57B22" w:rsidRDefault="00A57B22" w:rsidP="00512C31">
      <w:pPr>
        <w:pStyle w:val="a3"/>
        <w:jc w:val="both"/>
        <w:rPr>
          <w:sz w:val="28"/>
          <w:szCs w:val="28"/>
        </w:rPr>
      </w:pPr>
    </w:p>
    <w:p w:rsidR="00A57B22" w:rsidRDefault="00A57B22" w:rsidP="00512C31">
      <w:pPr>
        <w:pStyle w:val="a3"/>
        <w:jc w:val="both"/>
        <w:rPr>
          <w:sz w:val="28"/>
          <w:szCs w:val="28"/>
        </w:rPr>
      </w:pPr>
    </w:p>
    <w:p w:rsidR="00B726E5" w:rsidRPr="00E20031" w:rsidRDefault="000F41F3" w:rsidP="00FC7B6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Павло </w:t>
      </w:r>
      <w:proofErr w:type="spellStart"/>
      <w:r w:rsidR="00E20031">
        <w:rPr>
          <w:sz w:val="24"/>
          <w:szCs w:val="24"/>
          <w:lang w:val="uk-UA"/>
        </w:rPr>
        <w:t>Георгієв</w:t>
      </w:r>
      <w:proofErr w:type="spellEnd"/>
      <w:r w:rsidR="00FC7B6C" w:rsidRPr="00FC7B6C">
        <w:rPr>
          <w:sz w:val="24"/>
          <w:szCs w:val="24"/>
          <w:lang w:val="uk-UA"/>
        </w:rPr>
        <w:t xml:space="preserve"> </w:t>
      </w:r>
      <w:r w:rsidR="005C6F6F" w:rsidRPr="00E20031">
        <w:rPr>
          <w:sz w:val="24"/>
          <w:szCs w:val="24"/>
          <w:lang w:val="uk-UA"/>
        </w:rPr>
        <w:t>37 89 19</w:t>
      </w:r>
    </w:p>
    <w:p w:rsidR="00B74732" w:rsidRPr="00FC7B6C" w:rsidRDefault="00B74732" w:rsidP="00B726E5">
      <w:pPr>
        <w:pStyle w:val="a3"/>
        <w:jc w:val="both"/>
        <w:rPr>
          <w:szCs w:val="24"/>
        </w:rPr>
      </w:pPr>
    </w:p>
    <w:p w:rsidR="00B74732" w:rsidRDefault="00B74732" w:rsidP="00B726E5">
      <w:pPr>
        <w:pStyle w:val="a3"/>
        <w:ind w:firstLine="6120"/>
        <w:jc w:val="both"/>
        <w:rPr>
          <w:sz w:val="28"/>
          <w:szCs w:val="28"/>
        </w:rPr>
      </w:pPr>
    </w:p>
    <w:p w:rsidR="00B74732" w:rsidRDefault="00B74732" w:rsidP="00B726E5">
      <w:pPr>
        <w:pStyle w:val="a3"/>
        <w:ind w:firstLine="6120"/>
        <w:jc w:val="both"/>
        <w:rPr>
          <w:sz w:val="28"/>
          <w:szCs w:val="28"/>
        </w:rPr>
      </w:pPr>
    </w:p>
    <w:p w:rsidR="00B74732" w:rsidRDefault="00B74732" w:rsidP="00B726E5">
      <w:pPr>
        <w:pStyle w:val="a3"/>
        <w:ind w:firstLine="6120"/>
        <w:jc w:val="both"/>
        <w:rPr>
          <w:sz w:val="28"/>
          <w:szCs w:val="28"/>
        </w:rPr>
      </w:pPr>
    </w:p>
    <w:p w:rsidR="00A57B22" w:rsidRDefault="0070582E" w:rsidP="007058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A57B22" w:rsidRDefault="00A57B22" w:rsidP="0070582E">
      <w:pPr>
        <w:pStyle w:val="a3"/>
        <w:jc w:val="both"/>
        <w:rPr>
          <w:sz w:val="28"/>
          <w:szCs w:val="28"/>
        </w:rPr>
      </w:pPr>
    </w:p>
    <w:p w:rsidR="00B74732" w:rsidRPr="00B527B6" w:rsidRDefault="00A26CA4" w:rsidP="00B527B6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726E5" w:rsidRPr="00B527B6">
        <w:rPr>
          <w:b/>
          <w:sz w:val="28"/>
          <w:szCs w:val="28"/>
        </w:rPr>
        <w:t>Голові</w:t>
      </w:r>
      <w:r w:rsidR="00B74732" w:rsidRPr="00B527B6">
        <w:rPr>
          <w:b/>
          <w:sz w:val="28"/>
          <w:szCs w:val="28"/>
        </w:rPr>
        <w:t xml:space="preserve"> Миколаївської</w:t>
      </w:r>
    </w:p>
    <w:p w:rsidR="00B726E5" w:rsidRPr="00B527B6" w:rsidRDefault="00A26CA4" w:rsidP="00B527B6">
      <w:pPr>
        <w:pStyle w:val="a3"/>
        <w:jc w:val="right"/>
        <w:rPr>
          <w:b/>
          <w:sz w:val="28"/>
          <w:szCs w:val="28"/>
        </w:rPr>
      </w:pPr>
      <w:r w:rsidRPr="00B527B6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B726E5" w:rsidRPr="00B527B6">
        <w:rPr>
          <w:b/>
          <w:sz w:val="28"/>
          <w:szCs w:val="28"/>
        </w:rPr>
        <w:t>обласної ради</w:t>
      </w:r>
    </w:p>
    <w:p w:rsidR="00B527B6" w:rsidRPr="00B527B6" w:rsidRDefault="00A26CA4" w:rsidP="00B527B6">
      <w:pPr>
        <w:pStyle w:val="a3"/>
        <w:jc w:val="right"/>
        <w:rPr>
          <w:b/>
          <w:sz w:val="28"/>
          <w:szCs w:val="28"/>
        </w:rPr>
      </w:pPr>
      <w:r w:rsidRPr="00B527B6">
        <w:rPr>
          <w:b/>
          <w:sz w:val="28"/>
          <w:szCs w:val="28"/>
        </w:rPr>
        <w:t xml:space="preserve">                              </w:t>
      </w:r>
    </w:p>
    <w:p w:rsidR="00B726E5" w:rsidRDefault="00A26CA4" w:rsidP="00B527B6">
      <w:pPr>
        <w:pStyle w:val="a3"/>
        <w:jc w:val="right"/>
        <w:rPr>
          <w:sz w:val="28"/>
          <w:szCs w:val="28"/>
        </w:rPr>
      </w:pPr>
      <w:r w:rsidRPr="00B527B6">
        <w:rPr>
          <w:b/>
          <w:sz w:val="28"/>
          <w:szCs w:val="28"/>
        </w:rPr>
        <w:t xml:space="preserve">                                                                 </w:t>
      </w:r>
      <w:r w:rsidR="00031CAB">
        <w:rPr>
          <w:b/>
          <w:sz w:val="28"/>
          <w:szCs w:val="28"/>
        </w:rPr>
        <w:t>В. МОСКАЛЕНКО</w:t>
      </w:r>
    </w:p>
    <w:p w:rsidR="00B74732" w:rsidRDefault="00B74732" w:rsidP="00B726E5">
      <w:pPr>
        <w:pStyle w:val="a3"/>
        <w:jc w:val="both"/>
        <w:rPr>
          <w:sz w:val="28"/>
          <w:szCs w:val="28"/>
        </w:rPr>
      </w:pPr>
    </w:p>
    <w:p w:rsidR="00B726E5" w:rsidRDefault="00B726E5" w:rsidP="00B726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Шановн</w:t>
      </w:r>
      <w:r w:rsidR="006C4302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6C4302">
        <w:rPr>
          <w:sz w:val="28"/>
          <w:szCs w:val="28"/>
        </w:rPr>
        <w:t>Вікторіє Вікторівно</w:t>
      </w:r>
      <w:r>
        <w:rPr>
          <w:sz w:val="28"/>
          <w:szCs w:val="28"/>
        </w:rPr>
        <w:t>!</w:t>
      </w:r>
    </w:p>
    <w:p w:rsidR="00B726E5" w:rsidRDefault="00B726E5" w:rsidP="00B726E5">
      <w:pPr>
        <w:pStyle w:val="a3"/>
        <w:rPr>
          <w:sz w:val="28"/>
          <w:szCs w:val="28"/>
        </w:rPr>
      </w:pPr>
    </w:p>
    <w:p w:rsidR="00A22A17" w:rsidRDefault="00703976" w:rsidP="00A22A17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Миколаївськ</w:t>
      </w:r>
      <w:r w:rsidR="00AC1362">
        <w:rPr>
          <w:bCs/>
          <w:sz w:val="28"/>
          <w:szCs w:val="28"/>
        </w:rPr>
        <w:t xml:space="preserve">а обласна </w:t>
      </w:r>
      <w:r w:rsidR="005C6F6F">
        <w:rPr>
          <w:bCs/>
          <w:sz w:val="28"/>
          <w:szCs w:val="28"/>
        </w:rPr>
        <w:t xml:space="preserve">державна </w:t>
      </w:r>
      <w:r w:rsidR="00AC1362">
        <w:rPr>
          <w:bCs/>
          <w:sz w:val="28"/>
          <w:szCs w:val="28"/>
        </w:rPr>
        <w:t xml:space="preserve">адміністрація </w:t>
      </w:r>
      <w:r w:rsidR="0070582E">
        <w:rPr>
          <w:sz w:val="28"/>
          <w:szCs w:val="28"/>
        </w:rPr>
        <w:t xml:space="preserve">просить </w:t>
      </w:r>
      <w:r w:rsidR="0070582E" w:rsidRPr="001A27A3">
        <w:rPr>
          <w:sz w:val="28"/>
          <w:szCs w:val="28"/>
        </w:rPr>
        <w:t xml:space="preserve">Вас </w:t>
      </w:r>
      <w:r w:rsidR="0070582E">
        <w:rPr>
          <w:sz w:val="28"/>
          <w:szCs w:val="28"/>
        </w:rPr>
        <w:t xml:space="preserve">винести на </w:t>
      </w:r>
      <w:r w:rsidR="0070582E" w:rsidRPr="001A27A3">
        <w:rPr>
          <w:sz w:val="28"/>
          <w:szCs w:val="28"/>
        </w:rPr>
        <w:t xml:space="preserve"> затвердження </w:t>
      </w:r>
      <w:r w:rsidR="0070582E">
        <w:rPr>
          <w:sz w:val="28"/>
          <w:szCs w:val="28"/>
        </w:rPr>
        <w:t>сесії обласної ради питання</w:t>
      </w:r>
      <w:r w:rsidR="00602FC3" w:rsidRPr="00602FC3">
        <w:rPr>
          <w:sz w:val="28"/>
          <w:szCs w:val="28"/>
        </w:rPr>
        <w:t xml:space="preserve"> </w:t>
      </w:r>
      <w:r w:rsidR="00B527B6">
        <w:rPr>
          <w:sz w:val="28"/>
          <w:szCs w:val="28"/>
        </w:rPr>
        <w:t xml:space="preserve">внесення змін до обласної Програми боротьби з онкологічними захворюваннями на період до 2016 року, строк дії якої продовжено на період до 2019  року включно. </w:t>
      </w:r>
      <w:r w:rsidR="00A22A17">
        <w:rPr>
          <w:sz w:val="28"/>
          <w:szCs w:val="28"/>
        </w:rPr>
        <w:t xml:space="preserve">Зокрема,  пропонуємо п. 3 розділу 2 додатку 3 до Програми викласти в наступній редакції «орієнтовний обсяг фінансування на 2019 рік – 4 000,0 тис. гривень» (забезпечення обласного онкологічного диспансеру хіміотерапевтичними, радіо фармпрепаратами та препаратами супроводу для лікування хворих згідно з наказом Міністерства охорони здоров’я України від 4 вересня 2003 року № 554 «Про заходи подальшого покращення і розвитку онкологічної допомоги населенню» та  п. 2 розділ у 2  додатку 3 до Програми викласти в наступній редакції «орієнтовний обсяг фінансування на 2019 рік – </w:t>
      </w:r>
      <w:r w:rsidR="000F5410">
        <w:rPr>
          <w:sz w:val="28"/>
          <w:szCs w:val="28"/>
        </w:rPr>
        <w:t>2 6</w:t>
      </w:r>
      <w:r w:rsidR="00A22A17">
        <w:rPr>
          <w:sz w:val="28"/>
          <w:szCs w:val="28"/>
        </w:rPr>
        <w:t xml:space="preserve">00,0 тис. гривень» (оснащення сучасною апаратурою та забезпечення її технічним супроводом проведення діагностики та лікування онкологічних хворих). </w:t>
      </w:r>
    </w:p>
    <w:p w:rsidR="00B527B6" w:rsidRDefault="00B527B6" w:rsidP="00B527B6">
      <w:pPr>
        <w:pStyle w:val="a3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Метою внесення змін є придбання сучасного обладнання, що забезпечить населення Миколаївської області високоякісною спеціалізованою допомогу. Крім того,  виділення зазначених коштів з обласного бюджету в 2019 році, дозволить виконати поставлені в Програмі завдання та провести заходи, які призведуть до суттєвого зниження смертності населення області з причин злоякісних новоутворень, підвищення відсотка онкологічних хворих, що прожили з дня встановлення діагнозу злоякісного новоутворення 5 та більше років.</w:t>
      </w:r>
    </w:p>
    <w:p w:rsidR="00B527B6" w:rsidRDefault="00B527B6" w:rsidP="00B527B6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B527B6" w:rsidRDefault="00B527B6" w:rsidP="00B527B6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B527B6" w:rsidRDefault="00B527B6" w:rsidP="00B527B6">
      <w:pPr>
        <w:pStyle w:val="a3"/>
        <w:ind w:firstLine="567"/>
        <w:jc w:val="both"/>
        <w:outlineLvl w:val="0"/>
        <w:rPr>
          <w:sz w:val="28"/>
          <w:szCs w:val="28"/>
        </w:rPr>
      </w:pPr>
    </w:p>
    <w:p w:rsidR="00B726E5" w:rsidRDefault="00B726E5" w:rsidP="00A22A17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 повагою</w:t>
      </w:r>
      <w:r w:rsidR="00B5447F">
        <w:rPr>
          <w:sz w:val="28"/>
          <w:szCs w:val="28"/>
        </w:rPr>
        <w:t>,</w:t>
      </w:r>
    </w:p>
    <w:p w:rsidR="00B726E5" w:rsidRDefault="00B726E5" w:rsidP="00B726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облдержадміністрації                             </w:t>
      </w:r>
      <w:r w:rsidRPr="00BF63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F41F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FF3D03">
        <w:rPr>
          <w:sz w:val="28"/>
          <w:szCs w:val="28"/>
        </w:rPr>
        <w:t>О</w:t>
      </w:r>
      <w:r w:rsidR="006C4302">
        <w:rPr>
          <w:sz w:val="28"/>
          <w:szCs w:val="28"/>
        </w:rPr>
        <w:t>.</w:t>
      </w:r>
      <w:r w:rsidR="00B527B6">
        <w:rPr>
          <w:sz w:val="28"/>
          <w:szCs w:val="28"/>
        </w:rPr>
        <w:t xml:space="preserve"> САВЧЕНКО</w:t>
      </w:r>
    </w:p>
    <w:p w:rsidR="00B726E5" w:rsidRDefault="00B726E5" w:rsidP="00B726E5">
      <w:pPr>
        <w:pStyle w:val="a3"/>
        <w:jc w:val="both"/>
        <w:rPr>
          <w:sz w:val="28"/>
          <w:szCs w:val="28"/>
        </w:rPr>
      </w:pPr>
    </w:p>
    <w:p w:rsidR="00A22A17" w:rsidRPr="00E20031" w:rsidRDefault="003971D2" w:rsidP="00A22A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Євген Шевченко</w:t>
      </w:r>
      <w:r w:rsidR="00A22A17" w:rsidRPr="00FC7B6C">
        <w:rPr>
          <w:sz w:val="24"/>
          <w:szCs w:val="24"/>
          <w:lang w:val="uk-UA"/>
        </w:rPr>
        <w:t xml:space="preserve"> </w:t>
      </w:r>
      <w:r w:rsidR="00A22A17" w:rsidRPr="00E20031">
        <w:rPr>
          <w:sz w:val="24"/>
          <w:szCs w:val="24"/>
          <w:lang w:val="uk-UA"/>
        </w:rPr>
        <w:t xml:space="preserve">37 </w:t>
      </w:r>
      <w:r>
        <w:rPr>
          <w:sz w:val="24"/>
          <w:szCs w:val="24"/>
          <w:lang w:val="uk-UA"/>
        </w:rPr>
        <w:t>02</w:t>
      </w:r>
      <w:r w:rsidR="00A22A17" w:rsidRPr="00E2003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57</w:t>
      </w:r>
    </w:p>
    <w:p w:rsidR="00B726E5" w:rsidRDefault="00B726E5" w:rsidP="00B726E5">
      <w:pPr>
        <w:pStyle w:val="a3"/>
        <w:jc w:val="both"/>
        <w:rPr>
          <w:sz w:val="28"/>
          <w:szCs w:val="28"/>
        </w:rPr>
      </w:pPr>
    </w:p>
    <w:p w:rsidR="00602FC3" w:rsidRDefault="00602FC3" w:rsidP="00680E82">
      <w:pPr>
        <w:jc w:val="center"/>
        <w:rPr>
          <w:b/>
          <w:szCs w:val="28"/>
          <w:lang w:val="uk-UA"/>
        </w:rPr>
      </w:pPr>
    </w:p>
    <w:p w:rsidR="00703606" w:rsidRDefault="008B576B" w:rsidP="00703606">
      <w:pPr>
        <w:spacing w:line="360" w:lineRule="auto"/>
        <w:jc w:val="center"/>
        <w:rPr>
          <w:rFonts w:ascii="Journal" w:hAnsi="Journal"/>
          <w:b/>
          <w:color w:val="FF0000"/>
          <w:sz w:val="18"/>
        </w:rPr>
      </w:pPr>
      <w:r w:rsidRPr="008B576B">
        <w:pict>
          <v:group id="_x0000_s1030" style="position:absolute;left:0;text-align:left;margin-left:99.3pt;margin-top:-1.8pt;width:481.65pt;height:2.6pt;z-index:251657728;mso-position-horizontal-relative:page;mso-position-vertical-relative:page" coordsize="20000,20020">
            <v:line id="_x0000_s1031" style="position:absolute" from="0,0" to="19942,385" strokeweight="2pt">
              <v:stroke startarrowwidth="narrow" startarrowlength="short" endarrowwidth="narrow" endarrowlength="short"/>
            </v:line>
            <v:line id="_x0000_s1032" style="position:absolute" from="0,19635" to="20000,20020" strokeweight=".25pt">
              <v:stroke startarrowwidth="narrow" startarrowlength="short" endarrowwidth="narrow" endarrowlength="short"/>
            </v:line>
            <w10:wrap anchorx="page" anchory="page"/>
            <w10:anchorlock/>
          </v:group>
        </w:pict>
      </w: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p w:rsidR="001F681E" w:rsidRDefault="001F681E" w:rsidP="001F681E">
      <w:pPr>
        <w:jc w:val="center"/>
        <w:rPr>
          <w:b/>
          <w:noProof/>
          <w:lang w:val="uk-UA" w:eastAsia="uk-UA"/>
        </w:rPr>
      </w:pPr>
    </w:p>
    <w:sectPr w:rsidR="001F681E" w:rsidSect="00496E2D">
      <w:pgSz w:w="11906" w:h="16838"/>
      <w:pgMar w:top="79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E2C"/>
    <w:multiLevelType w:val="hybridMultilevel"/>
    <w:tmpl w:val="15F24F4A"/>
    <w:lvl w:ilvl="0" w:tplc="A2308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2229D"/>
    <w:multiLevelType w:val="hybridMultilevel"/>
    <w:tmpl w:val="99B0607E"/>
    <w:lvl w:ilvl="0" w:tplc="DA685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E3EB9"/>
    <w:multiLevelType w:val="hybridMultilevel"/>
    <w:tmpl w:val="89C61704"/>
    <w:lvl w:ilvl="0" w:tplc="E45C2C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1309"/>
    <w:multiLevelType w:val="hybridMultilevel"/>
    <w:tmpl w:val="F604878E"/>
    <w:lvl w:ilvl="0" w:tplc="4BDE0D9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47408D"/>
    <w:multiLevelType w:val="hybridMultilevel"/>
    <w:tmpl w:val="1ADE370C"/>
    <w:lvl w:ilvl="0" w:tplc="C2526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CB7642"/>
    <w:multiLevelType w:val="hybridMultilevel"/>
    <w:tmpl w:val="7FD0F1CC"/>
    <w:lvl w:ilvl="0" w:tplc="065EC7DA">
      <w:start w:val="2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C31"/>
    <w:rsid w:val="00013364"/>
    <w:rsid w:val="00031CAB"/>
    <w:rsid w:val="00042DD8"/>
    <w:rsid w:val="000531BD"/>
    <w:rsid w:val="000653B5"/>
    <w:rsid w:val="000719BD"/>
    <w:rsid w:val="00085C65"/>
    <w:rsid w:val="000B6873"/>
    <w:rsid w:val="000C3DCB"/>
    <w:rsid w:val="000C610B"/>
    <w:rsid w:val="000C78C5"/>
    <w:rsid w:val="000F1FD2"/>
    <w:rsid w:val="000F41F3"/>
    <w:rsid w:val="000F5410"/>
    <w:rsid w:val="0011748D"/>
    <w:rsid w:val="00126122"/>
    <w:rsid w:val="0015418A"/>
    <w:rsid w:val="0016675B"/>
    <w:rsid w:val="0018684D"/>
    <w:rsid w:val="00196F54"/>
    <w:rsid w:val="001A7FF4"/>
    <w:rsid w:val="001E4FE6"/>
    <w:rsid w:val="001F681E"/>
    <w:rsid w:val="0020127C"/>
    <w:rsid w:val="002070F2"/>
    <w:rsid w:val="00213E43"/>
    <w:rsid w:val="00230043"/>
    <w:rsid w:val="00246BE3"/>
    <w:rsid w:val="0028696D"/>
    <w:rsid w:val="00287E7A"/>
    <w:rsid w:val="0029643D"/>
    <w:rsid w:val="002A3BF7"/>
    <w:rsid w:val="002E4A4D"/>
    <w:rsid w:val="002E6304"/>
    <w:rsid w:val="002F49B2"/>
    <w:rsid w:val="003225D7"/>
    <w:rsid w:val="00325F32"/>
    <w:rsid w:val="00327D54"/>
    <w:rsid w:val="00335342"/>
    <w:rsid w:val="0036251C"/>
    <w:rsid w:val="00365B95"/>
    <w:rsid w:val="003809C2"/>
    <w:rsid w:val="00384ABE"/>
    <w:rsid w:val="003971D2"/>
    <w:rsid w:val="003975F0"/>
    <w:rsid w:val="003A267C"/>
    <w:rsid w:val="003C2F62"/>
    <w:rsid w:val="003D7471"/>
    <w:rsid w:val="00400112"/>
    <w:rsid w:val="00430565"/>
    <w:rsid w:val="0043496C"/>
    <w:rsid w:val="004479A6"/>
    <w:rsid w:val="00447B03"/>
    <w:rsid w:val="00452C6B"/>
    <w:rsid w:val="00454CFB"/>
    <w:rsid w:val="00481753"/>
    <w:rsid w:val="00493D79"/>
    <w:rsid w:val="00496E2D"/>
    <w:rsid w:val="004A7B2E"/>
    <w:rsid w:val="004B1AE1"/>
    <w:rsid w:val="004C1E26"/>
    <w:rsid w:val="004C3819"/>
    <w:rsid w:val="004E665B"/>
    <w:rsid w:val="004F42DE"/>
    <w:rsid w:val="004F477E"/>
    <w:rsid w:val="004F5091"/>
    <w:rsid w:val="00502F2F"/>
    <w:rsid w:val="00512C31"/>
    <w:rsid w:val="00532AB9"/>
    <w:rsid w:val="00537B89"/>
    <w:rsid w:val="00542EF1"/>
    <w:rsid w:val="005527EA"/>
    <w:rsid w:val="005829EE"/>
    <w:rsid w:val="0059318E"/>
    <w:rsid w:val="00593C69"/>
    <w:rsid w:val="005C6F6F"/>
    <w:rsid w:val="00602FC3"/>
    <w:rsid w:val="006053FD"/>
    <w:rsid w:val="00614D74"/>
    <w:rsid w:val="0065144C"/>
    <w:rsid w:val="00672E67"/>
    <w:rsid w:val="00680E82"/>
    <w:rsid w:val="00682A97"/>
    <w:rsid w:val="006A5354"/>
    <w:rsid w:val="006A7ED0"/>
    <w:rsid w:val="006B3504"/>
    <w:rsid w:val="006C4302"/>
    <w:rsid w:val="006D08FF"/>
    <w:rsid w:val="006E4576"/>
    <w:rsid w:val="00703606"/>
    <w:rsid w:val="00703976"/>
    <w:rsid w:val="0070582E"/>
    <w:rsid w:val="00730F69"/>
    <w:rsid w:val="00757700"/>
    <w:rsid w:val="00764398"/>
    <w:rsid w:val="0078009A"/>
    <w:rsid w:val="00785039"/>
    <w:rsid w:val="00787003"/>
    <w:rsid w:val="0079491B"/>
    <w:rsid w:val="007B03FD"/>
    <w:rsid w:val="007F0F9A"/>
    <w:rsid w:val="0083252C"/>
    <w:rsid w:val="0089553B"/>
    <w:rsid w:val="008A5F9E"/>
    <w:rsid w:val="008B576B"/>
    <w:rsid w:val="008C1026"/>
    <w:rsid w:val="008C3E93"/>
    <w:rsid w:val="00955909"/>
    <w:rsid w:val="00964BC2"/>
    <w:rsid w:val="00975C6E"/>
    <w:rsid w:val="00982DE3"/>
    <w:rsid w:val="00992E5D"/>
    <w:rsid w:val="00995254"/>
    <w:rsid w:val="009A5CB9"/>
    <w:rsid w:val="009B64EF"/>
    <w:rsid w:val="009C7002"/>
    <w:rsid w:val="009D4031"/>
    <w:rsid w:val="009E5EB0"/>
    <w:rsid w:val="009F0128"/>
    <w:rsid w:val="009F4AA7"/>
    <w:rsid w:val="009F5F03"/>
    <w:rsid w:val="009F6E5A"/>
    <w:rsid w:val="00A00819"/>
    <w:rsid w:val="00A17BE7"/>
    <w:rsid w:val="00A22A17"/>
    <w:rsid w:val="00A26CA4"/>
    <w:rsid w:val="00A35A87"/>
    <w:rsid w:val="00A465B6"/>
    <w:rsid w:val="00A57B22"/>
    <w:rsid w:val="00A80694"/>
    <w:rsid w:val="00A84FD9"/>
    <w:rsid w:val="00AB5EBB"/>
    <w:rsid w:val="00AB6EE8"/>
    <w:rsid w:val="00AC1362"/>
    <w:rsid w:val="00AE53F6"/>
    <w:rsid w:val="00B02521"/>
    <w:rsid w:val="00B051B1"/>
    <w:rsid w:val="00B36E61"/>
    <w:rsid w:val="00B51FB4"/>
    <w:rsid w:val="00B527B6"/>
    <w:rsid w:val="00B5447F"/>
    <w:rsid w:val="00B56F98"/>
    <w:rsid w:val="00B726E5"/>
    <w:rsid w:val="00B74732"/>
    <w:rsid w:val="00BE6FC6"/>
    <w:rsid w:val="00BF327D"/>
    <w:rsid w:val="00C108CD"/>
    <w:rsid w:val="00C113E3"/>
    <w:rsid w:val="00C132B9"/>
    <w:rsid w:val="00C30460"/>
    <w:rsid w:val="00C743F3"/>
    <w:rsid w:val="00C75BE8"/>
    <w:rsid w:val="00C8129F"/>
    <w:rsid w:val="00C8444D"/>
    <w:rsid w:val="00CA778F"/>
    <w:rsid w:val="00CB416F"/>
    <w:rsid w:val="00CC47D7"/>
    <w:rsid w:val="00CD5085"/>
    <w:rsid w:val="00CE619C"/>
    <w:rsid w:val="00CF304F"/>
    <w:rsid w:val="00CF5E5D"/>
    <w:rsid w:val="00D21EEB"/>
    <w:rsid w:val="00D301E5"/>
    <w:rsid w:val="00D4031B"/>
    <w:rsid w:val="00D65F6F"/>
    <w:rsid w:val="00D90BE0"/>
    <w:rsid w:val="00DF24F6"/>
    <w:rsid w:val="00DF4F92"/>
    <w:rsid w:val="00E20031"/>
    <w:rsid w:val="00E4420B"/>
    <w:rsid w:val="00EA474E"/>
    <w:rsid w:val="00EB6B65"/>
    <w:rsid w:val="00EC2959"/>
    <w:rsid w:val="00ED3F00"/>
    <w:rsid w:val="00ED78FC"/>
    <w:rsid w:val="00EE7869"/>
    <w:rsid w:val="00F05BDC"/>
    <w:rsid w:val="00F3647B"/>
    <w:rsid w:val="00F434E1"/>
    <w:rsid w:val="00F72433"/>
    <w:rsid w:val="00FB0BDF"/>
    <w:rsid w:val="00FB668B"/>
    <w:rsid w:val="00FC7B6C"/>
    <w:rsid w:val="00FD3E15"/>
    <w:rsid w:val="00FE1793"/>
    <w:rsid w:val="00FE4784"/>
    <w:rsid w:val="00FF07C5"/>
    <w:rsid w:val="00FF1A25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26"/>
    <w:rPr>
      <w:rFonts w:ascii="Times New Roman" w:eastAsia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03606"/>
    <w:pPr>
      <w:keepNext/>
      <w:outlineLvl w:val="0"/>
    </w:pPr>
    <w:rPr>
      <w:rFonts w:ascii="Arial" w:hAnsi="Arial"/>
      <w:color w:val="auto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2C31"/>
    <w:rPr>
      <w:sz w:val="24"/>
      <w:lang w:val="uk-UA"/>
    </w:rPr>
  </w:style>
  <w:style w:type="character" w:customStyle="1" w:styleId="a4">
    <w:name w:val="Основной текст Знак"/>
    <w:link w:val="a3"/>
    <w:rsid w:val="00512C31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5">
    <w:name w:val="List Paragraph"/>
    <w:basedOn w:val="a"/>
    <w:qFormat/>
    <w:rsid w:val="000C78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4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8444D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D3F00"/>
    <w:rPr>
      <w:sz w:val="22"/>
      <w:szCs w:val="22"/>
      <w:lang w:eastAsia="en-US"/>
    </w:rPr>
  </w:style>
  <w:style w:type="character" w:styleId="a9">
    <w:name w:val="Hyperlink"/>
    <w:rsid w:val="00496E2D"/>
    <w:rPr>
      <w:color w:val="0000FF"/>
      <w:u w:val="single"/>
    </w:rPr>
  </w:style>
  <w:style w:type="table" w:styleId="aa">
    <w:name w:val="Table Grid"/>
    <w:basedOn w:val="a1"/>
    <w:uiPriority w:val="59"/>
    <w:rsid w:val="00013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3606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zdrav@m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lzdrav@m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3866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6058</CharactersWithSpaces>
  <SharedDoc>false</SharedDoc>
  <HLinks>
    <vt:vector size="12" baseType="variant">
      <vt:variant>
        <vt:i4>2818132</vt:i4>
      </vt:variant>
      <vt:variant>
        <vt:i4>6</vt:i4>
      </vt:variant>
      <vt:variant>
        <vt:i4>0</vt:i4>
      </vt:variant>
      <vt:variant>
        <vt:i4>5</vt:i4>
      </vt:variant>
      <vt:variant>
        <vt:lpwstr>mailto:oblzdrav@mk.gov.ua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mailto:oblzdrav@mk.gov.ua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9</cp:revision>
  <cp:lastPrinted>2018-12-05T08:26:00Z</cp:lastPrinted>
  <dcterms:created xsi:type="dcterms:W3CDTF">2018-12-03T06:59:00Z</dcterms:created>
  <dcterms:modified xsi:type="dcterms:W3CDTF">2018-12-05T08:27:00Z</dcterms:modified>
</cp:coreProperties>
</file>