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FAA82" w14:textId="77777777" w:rsidR="0000141B" w:rsidRDefault="00EC3065">
      <w:pPr>
        <w:tabs>
          <w:tab w:val="left" w:pos="567"/>
        </w:tabs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</w:t>
      </w:r>
    </w:p>
    <w:p w14:paraId="22EB9FDB" w14:textId="77777777" w:rsidR="0000141B" w:rsidRDefault="0000141B">
      <w:pPr>
        <w:tabs>
          <w:tab w:val="left" w:pos="567"/>
        </w:tabs>
        <w:jc w:val="center"/>
        <w:rPr>
          <w:b/>
          <w:sz w:val="24"/>
        </w:rPr>
      </w:pPr>
    </w:p>
    <w:p w14:paraId="2EAF48F3" w14:textId="77777777" w:rsidR="0000141B" w:rsidRDefault="0000141B">
      <w:pPr>
        <w:tabs>
          <w:tab w:val="left" w:pos="567"/>
        </w:tabs>
        <w:jc w:val="center"/>
        <w:rPr>
          <w:b/>
          <w:sz w:val="24"/>
        </w:rPr>
      </w:pPr>
    </w:p>
    <w:p w14:paraId="125B1DA5" w14:textId="77777777" w:rsidR="0000141B" w:rsidRDefault="0000141B">
      <w:pPr>
        <w:tabs>
          <w:tab w:val="left" w:pos="567"/>
        </w:tabs>
        <w:jc w:val="center"/>
        <w:rPr>
          <w:b/>
          <w:sz w:val="24"/>
        </w:rPr>
      </w:pPr>
    </w:p>
    <w:p w14:paraId="3AECE3C2" w14:textId="77777777" w:rsidR="0000141B" w:rsidRDefault="0000141B">
      <w:pPr>
        <w:tabs>
          <w:tab w:val="left" w:pos="567"/>
        </w:tabs>
        <w:jc w:val="center"/>
        <w:rPr>
          <w:b/>
          <w:sz w:val="24"/>
        </w:rPr>
      </w:pPr>
    </w:p>
    <w:p w14:paraId="6FCA6B22" w14:textId="1B76E2F0" w:rsidR="00EC3065" w:rsidRPr="0000141B" w:rsidRDefault="0000141B" w:rsidP="0000141B">
      <w:pPr>
        <w:tabs>
          <w:tab w:val="left" w:pos="567"/>
        </w:tabs>
        <w:jc w:val="right"/>
        <w:rPr>
          <w:sz w:val="28"/>
          <w:szCs w:val="28"/>
          <w:u w:val="single"/>
        </w:rPr>
      </w:pPr>
      <w:r w:rsidRPr="0000141B">
        <w:rPr>
          <w:sz w:val="28"/>
          <w:szCs w:val="28"/>
        </w:rPr>
        <w:t>ПРОЄКТ</w:t>
      </w:r>
      <w:r w:rsidR="00EC3065" w:rsidRPr="0000141B">
        <w:rPr>
          <w:sz w:val="28"/>
          <w:szCs w:val="28"/>
        </w:rPr>
        <w:t xml:space="preserve">                                </w:t>
      </w:r>
    </w:p>
    <w:p w14:paraId="2D89FFC7" w14:textId="77777777" w:rsidR="009D78BE" w:rsidRDefault="009D78BE">
      <w:pPr>
        <w:rPr>
          <w:sz w:val="24"/>
        </w:rPr>
      </w:pPr>
    </w:p>
    <w:p w14:paraId="73A0E67E" w14:textId="1FA68CD3" w:rsidR="009D78BE" w:rsidRDefault="009D78BE">
      <w:pPr>
        <w:rPr>
          <w:sz w:val="28"/>
        </w:rPr>
      </w:pPr>
    </w:p>
    <w:p w14:paraId="2A5778E9" w14:textId="77777777" w:rsidR="009D78BE" w:rsidRDefault="009D78BE" w:rsidP="009D78BE"/>
    <w:tbl>
      <w:tblPr>
        <w:tblW w:w="95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140"/>
      </w:tblGrid>
      <w:tr w:rsidR="009D78BE" w:rsidRPr="00DF520E" w14:paraId="4D06A3DE" w14:textId="77777777" w:rsidTr="00171EFB">
        <w:tc>
          <w:tcPr>
            <w:tcW w:w="5457" w:type="dxa"/>
          </w:tcPr>
          <w:p w14:paraId="78C65450" w14:textId="2A2BC8E6" w:rsidR="009D78BE" w:rsidRPr="00DF520E" w:rsidRDefault="00DC2403" w:rsidP="00525DF3">
            <w:pPr>
              <w:jc w:val="both"/>
              <w:rPr>
                <w:sz w:val="28"/>
              </w:rPr>
            </w:pPr>
            <w:r w:rsidRPr="00DD4156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скасування рішень обласної ради від 12</w:t>
            </w:r>
            <w:r w:rsidR="00525DF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червня 2020 року № 9, від 16 березня 2021 року № 19</w:t>
            </w:r>
          </w:p>
        </w:tc>
        <w:tc>
          <w:tcPr>
            <w:tcW w:w="4140" w:type="dxa"/>
          </w:tcPr>
          <w:p w14:paraId="6B9D80D0" w14:textId="77777777" w:rsidR="009D78BE" w:rsidRDefault="009D78BE" w:rsidP="00171EFB">
            <w:pPr>
              <w:ind w:left="1231" w:right="-70"/>
              <w:rPr>
                <w:sz w:val="28"/>
              </w:rPr>
            </w:pPr>
            <w:r>
              <w:rPr>
                <w:sz w:val="28"/>
              </w:rPr>
              <w:t xml:space="preserve">Вісімнадцята </w:t>
            </w:r>
            <w:r w:rsidRPr="00DF520E">
              <w:rPr>
                <w:sz w:val="28"/>
              </w:rPr>
              <w:t xml:space="preserve">сесія </w:t>
            </w:r>
          </w:p>
          <w:p w14:paraId="1463A03B" w14:textId="77777777" w:rsidR="009D78BE" w:rsidRPr="00DF520E" w:rsidRDefault="009D78BE" w:rsidP="00171EFB">
            <w:pPr>
              <w:ind w:left="1231" w:right="-70"/>
              <w:rPr>
                <w:sz w:val="28"/>
              </w:rPr>
            </w:pPr>
            <w:r>
              <w:rPr>
                <w:sz w:val="28"/>
              </w:rPr>
              <w:t>восьмого</w:t>
            </w:r>
            <w:r w:rsidRPr="00DF520E">
              <w:rPr>
                <w:sz w:val="28"/>
              </w:rPr>
              <w:t xml:space="preserve"> скликання </w:t>
            </w:r>
          </w:p>
        </w:tc>
      </w:tr>
    </w:tbl>
    <w:p w14:paraId="53754AAD" w14:textId="77777777" w:rsidR="009D78BE" w:rsidRDefault="009D78BE">
      <w:pPr>
        <w:rPr>
          <w:sz w:val="28"/>
        </w:rPr>
      </w:pPr>
    </w:p>
    <w:p w14:paraId="240DF66A" w14:textId="1117F822" w:rsidR="0000141B" w:rsidRPr="0000141B" w:rsidRDefault="00997E61" w:rsidP="0000141B">
      <w:pPr>
        <w:ind w:firstLine="720"/>
        <w:jc w:val="both"/>
        <w:rPr>
          <w:sz w:val="28"/>
          <w:szCs w:val="28"/>
        </w:rPr>
      </w:pPr>
      <w:r w:rsidRPr="0000141B">
        <w:rPr>
          <w:rFonts w:ascii="Times New Roman" w:hAnsi="Times New Roman"/>
          <w:sz w:val="28"/>
          <w:szCs w:val="28"/>
        </w:rPr>
        <w:t xml:space="preserve">Відповідно </w:t>
      </w:r>
      <w:r w:rsidR="0000141B">
        <w:rPr>
          <w:rFonts w:ascii="Times New Roman" w:hAnsi="Times New Roman"/>
          <w:sz w:val="28"/>
          <w:szCs w:val="28"/>
        </w:rPr>
        <w:t xml:space="preserve">до пункту 20 частини першої статті 43, </w:t>
      </w:r>
      <w:r w:rsidR="009D78BE" w:rsidRPr="0000141B">
        <w:rPr>
          <w:rFonts w:ascii="Times New Roman" w:hAnsi="Times New Roman"/>
          <w:sz w:val="28"/>
          <w:szCs w:val="28"/>
        </w:rPr>
        <w:t xml:space="preserve">статті 60 Закону України «Про місцеве самоврядування в Україні», </w:t>
      </w:r>
      <w:r w:rsidR="0000141B">
        <w:rPr>
          <w:sz w:val="28"/>
          <w:szCs w:val="28"/>
        </w:rPr>
        <w:t xml:space="preserve">у </w:t>
      </w:r>
      <w:r w:rsidR="0000141B" w:rsidRPr="0000141B">
        <w:rPr>
          <w:sz w:val="28"/>
          <w:szCs w:val="28"/>
        </w:rPr>
        <w:t xml:space="preserve">зв’язку з невиконанням </w:t>
      </w:r>
      <w:r w:rsidR="0000141B">
        <w:rPr>
          <w:sz w:val="28"/>
          <w:szCs w:val="28"/>
        </w:rPr>
        <w:t>рішення Миколаївської обласної ради від 12 червня 2020 року № 9</w:t>
      </w:r>
      <w:r w:rsidR="0000141B" w:rsidRPr="0000141B">
        <w:rPr>
          <w:sz w:val="28"/>
          <w:szCs w:val="28"/>
        </w:rPr>
        <w:t xml:space="preserve"> «Про передачу зі спільної власності територіальних громад сіл, селищ, міст Миколаївської області у державну власність до сфери управління Міністерства освіти і науки України нерухомого майна,</w:t>
      </w:r>
      <w:r w:rsidR="00FB4156">
        <w:rPr>
          <w:sz w:val="28"/>
          <w:szCs w:val="28"/>
        </w:rPr>
        <w:t xml:space="preserve"> яке розташоване за адресою: м. </w:t>
      </w:r>
      <w:r w:rsidR="0000141B" w:rsidRPr="0000141B">
        <w:rPr>
          <w:sz w:val="28"/>
          <w:szCs w:val="28"/>
        </w:rPr>
        <w:t>Миколаїв, вул. 9-та Поздовжня, 10-А та перебуває в оперативному управлінні Комунального некомерційного підприємства «Миколаївський обласний центр лікування інфекційних хвороб»  Миколаївської обласної ради</w:t>
      </w:r>
      <w:r w:rsidR="0000141B">
        <w:rPr>
          <w:sz w:val="28"/>
          <w:szCs w:val="28"/>
        </w:rPr>
        <w:t xml:space="preserve">» зі змінами, внесеними рішенням Миколаївської обласної ради </w:t>
      </w:r>
      <w:r w:rsidR="00D0704C">
        <w:rPr>
          <w:sz w:val="28"/>
          <w:szCs w:val="28"/>
        </w:rPr>
        <w:t>від 16 березня 2021 року № </w:t>
      </w:r>
      <w:r w:rsidR="0000141B" w:rsidRPr="0000141B">
        <w:rPr>
          <w:sz w:val="28"/>
          <w:szCs w:val="28"/>
        </w:rPr>
        <w:t>19 «Про внесення доповнення до рішення обласної ра</w:t>
      </w:r>
      <w:r w:rsidR="00D0704C">
        <w:rPr>
          <w:sz w:val="28"/>
          <w:szCs w:val="28"/>
        </w:rPr>
        <w:t>ди від 12 червня 2020 року № </w:t>
      </w:r>
      <w:r w:rsidR="0000141B">
        <w:rPr>
          <w:sz w:val="28"/>
          <w:szCs w:val="28"/>
        </w:rPr>
        <w:t xml:space="preserve">9» </w:t>
      </w:r>
      <w:r w:rsidR="0000141B" w:rsidRPr="0000141B">
        <w:rPr>
          <w:sz w:val="28"/>
          <w:szCs w:val="28"/>
        </w:rPr>
        <w:t>та з метою ефективного використання майна спільної власності територіальних громад сіл, селищ, міст Миколаївської області обласна рада</w:t>
      </w:r>
    </w:p>
    <w:p w14:paraId="08F2B708" w14:textId="6B0A3EB1" w:rsidR="009D78BE" w:rsidRDefault="009D78BE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313F129" w14:textId="5B42A6A1" w:rsidR="009D78BE" w:rsidRDefault="009D78BE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6FF49FA" w14:textId="3B69CFE7" w:rsidR="009D78BE" w:rsidRDefault="009D78BE" w:rsidP="009D78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ВИРІШИЛА</w:t>
      </w:r>
    </w:p>
    <w:p w14:paraId="16B0CC88" w14:textId="77777777" w:rsidR="009D78BE" w:rsidRDefault="009D78BE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A74143E" w14:textId="77777777" w:rsidR="0011553D" w:rsidRDefault="0011553D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C9677DD" w14:textId="626DED26" w:rsidR="001B0F2B" w:rsidRPr="001B0F2B" w:rsidRDefault="001B0F2B" w:rsidP="001B0F2B">
      <w:pPr>
        <w:pStyle w:val="a7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1B0F2B">
        <w:rPr>
          <w:rFonts w:eastAsia="Calibri"/>
          <w:sz w:val="28"/>
          <w:szCs w:val="28"/>
          <w:lang w:eastAsia="en-US"/>
        </w:rPr>
        <w:t xml:space="preserve">Скасувати рішення </w:t>
      </w:r>
      <w:r w:rsidR="00FB4156">
        <w:rPr>
          <w:rFonts w:eastAsia="Calibri"/>
          <w:sz w:val="28"/>
          <w:szCs w:val="28"/>
          <w:lang w:eastAsia="en-US"/>
        </w:rPr>
        <w:t xml:space="preserve">Миколаївської </w:t>
      </w:r>
      <w:bookmarkStart w:id="0" w:name="_GoBack"/>
      <w:bookmarkEnd w:id="0"/>
      <w:r w:rsidRPr="001B0F2B">
        <w:rPr>
          <w:rFonts w:eastAsia="Calibri"/>
          <w:sz w:val="28"/>
          <w:szCs w:val="28"/>
          <w:lang w:eastAsia="en-US"/>
        </w:rPr>
        <w:t>обласної ради від 12 червня 2020 року № 9 «Про передачу зі спільної власності територіальних громад сіл, селищ, міст Миколаївської області у державну власність до сфери управління Міністерства освіти і науки України нерухомого майна, яке розташоване за адресою: м. Миколаїв, вул. 9-та Поздовжня, 10-А та перебуває в оперативному управлінні Комунального некомерційного підприємства «Миколаївський обласний центр лікування інфекційних хвороб»  Миколаївської обласної ради</w:t>
      </w:r>
      <w:r w:rsidR="0000141B">
        <w:rPr>
          <w:rFonts w:eastAsia="Calibri"/>
          <w:sz w:val="28"/>
          <w:szCs w:val="28"/>
          <w:lang w:eastAsia="en-US"/>
        </w:rPr>
        <w:t>»</w:t>
      </w:r>
      <w:r w:rsidRPr="001B0F2B">
        <w:rPr>
          <w:rFonts w:eastAsia="Calibri"/>
          <w:sz w:val="28"/>
          <w:szCs w:val="28"/>
          <w:lang w:eastAsia="en-US"/>
        </w:rPr>
        <w:t xml:space="preserve"> та від 16 березня 2021 року № 19 «Про внесення доповнення до рішення обласної ради від 12 червня 2020 року № 9».</w:t>
      </w:r>
    </w:p>
    <w:p w14:paraId="2A6B4E16" w14:textId="77777777" w:rsidR="001B0F2B" w:rsidRPr="001B0F2B" w:rsidRDefault="001B0F2B" w:rsidP="001B0F2B">
      <w:pPr>
        <w:tabs>
          <w:tab w:val="left" w:pos="851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5D31846D" w14:textId="719F6CFE" w:rsidR="00E91102" w:rsidRPr="001B0F2B" w:rsidRDefault="009D78BE" w:rsidP="001B0F2B">
      <w:pPr>
        <w:pStyle w:val="a7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1B0F2B">
        <w:rPr>
          <w:sz w:val="28"/>
          <w:szCs w:val="28"/>
        </w:rPr>
        <w:t>Контроль за виконанням цього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 будівництва та архітектури</w:t>
      </w:r>
      <w:r w:rsidR="00E91102" w:rsidRPr="001B0F2B">
        <w:rPr>
          <w:color w:val="000000"/>
          <w:sz w:val="28"/>
          <w:szCs w:val="28"/>
        </w:rPr>
        <w:t>.</w:t>
      </w:r>
    </w:p>
    <w:p w14:paraId="4FB23053" w14:textId="77777777" w:rsidR="00AD2E68" w:rsidRDefault="00AD2E68" w:rsidP="001B0F2B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1F4BB1F" w14:textId="77777777" w:rsidR="00641CCF" w:rsidRDefault="00641CCF" w:rsidP="002549FC">
      <w:pPr>
        <w:jc w:val="both"/>
        <w:rPr>
          <w:rFonts w:ascii="Times New Roman" w:hAnsi="Times New Roman"/>
          <w:sz w:val="28"/>
          <w:szCs w:val="28"/>
        </w:rPr>
      </w:pPr>
    </w:p>
    <w:p w14:paraId="3B10F85F" w14:textId="77777777" w:rsidR="009D78BE" w:rsidRPr="009D78BE" w:rsidRDefault="009D78BE" w:rsidP="009D78BE">
      <w:pPr>
        <w:jc w:val="both"/>
        <w:rPr>
          <w:rFonts w:ascii="Times New Roman" w:hAnsi="Times New Roman"/>
          <w:sz w:val="28"/>
          <w:szCs w:val="28"/>
        </w:rPr>
      </w:pPr>
      <w:r w:rsidRPr="009D78BE">
        <w:rPr>
          <w:rFonts w:ascii="Times New Roman" w:hAnsi="Times New Roman"/>
          <w:sz w:val="28"/>
          <w:szCs w:val="28"/>
        </w:rPr>
        <w:t>Перший заступник</w:t>
      </w:r>
    </w:p>
    <w:p w14:paraId="3CED4FAB" w14:textId="15152836" w:rsidR="00BE09D2" w:rsidRDefault="009D78BE" w:rsidP="009D78BE">
      <w:pPr>
        <w:jc w:val="both"/>
        <w:rPr>
          <w:rFonts w:ascii="Times New Roman" w:hAnsi="Times New Roman"/>
          <w:sz w:val="28"/>
          <w:szCs w:val="28"/>
        </w:rPr>
      </w:pPr>
      <w:r w:rsidRPr="009D78BE">
        <w:rPr>
          <w:rFonts w:ascii="Times New Roman" w:hAnsi="Times New Roman"/>
          <w:sz w:val="28"/>
          <w:szCs w:val="28"/>
        </w:rPr>
        <w:t>голови обласної ради</w:t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  <w:t xml:space="preserve">      Антон ТАБУНЩИК</w:t>
      </w:r>
    </w:p>
    <w:sectPr w:rsidR="00BE09D2" w:rsidSect="00D51B98">
      <w:headerReference w:type="even" r:id="rId7"/>
      <w:headerReference w:type="default" r:id="rId8"/>
      <w:pgSz w:w="11907" w:h="16840"/>
      <w:pgMar w:top="284" w:right="567" w:bottom="851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5D229" w14:textId="77777777" w:rsidR="005D7478" w:rsidRDefault="005D7478">
      <w:r>
        <w:separator/>
      </w:r>
    </w:p>
  </w:endnote>
  <w:endnote w:type="continuationSeparator" w:id="0">
    <w:p w14:paraId="5DD2C46F" w14:textId="77777777" w:rsidR="005D7478" w:rsidRDefault="005D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3A064" w14:textId="77777777" w:rsidR="005D7478" w:rsidRDefault="005D7478">
      <w:r>
        <w:separator/>
      </w:r>
    </w:p>
  </w:footnote>
  <w:footnote w:type="continuationSeparator" w:id="0">
    <w:p w14:paraId="41E5CC03" w14:textId="77777777" w:rsidR="005D7478" w:rsidRDefault="005D7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C02A1" w14:textId="77777777" w:rsidR="00EC3065" w:rsidRDefault="00B75EC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C306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3065">
      <w:rPr>
        <w:rStyle w:val="a5"/>
        <w:noProof/>
      </w:rPr>
      <w:t>1</w:t>
    </w:r>
    <w:r>
      <w:rPr>
        <w:rStyle w:val="a5"/>
      </w:rPr>
      <w:fldChar w:fldCharType="end"/>
    </w:r>
  </w:p>
  <w:p w14:paraId="4EEDBB85" w14:textId="77777777" w:rsidR="00EC3065" w:rsidRDefault="00EC30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609942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5ACDC54" w14:textId="36946983" w:rsidR="00E91102" w:rsidRPr="00E91102" w:rsidRDefault="00E91102">
        <w:pPr>
          <w:pStyle w:val="a3"/>
          <w:jc w:val="center"/>
          <w:rPr>
            <w:sz w:val="28"/>
            <w:szCs w:val="28"/>
          </w:rPr>
        </w:pPr>
        <w:r w:rsidRPr="00E91102">
          <w:rPr>
            <w:sz w:val="28"/>
            <w:szCs w:val="28"/>
          </w:rPr>
          <w:fldChar w:fldCharType="begin"/>
        </w:r>
        <w:r w:rsidRPr="00E91102">
          <w:rPr>
            <w:sz w:val="28"/>
            <w:szCs w:val="28"/>
          </w:rPr>
          <w:instrText>PAGE   \* MERGEFORMAT</w:instrText>
        </w:r>
        <w:r w:rsidRPr="00E91102">
          <w:rPr>
            <w:sz w:val="28"/>
            <w:szCs w:val="28"/>
          </w:rPr>
          <w:fldChar w:fldCharType="separate"/>
        </w:r>
        <w:r w:rsidR="0000141B" w:rsidRPr="0000141B">
          <w:rPr>
            <w:noProof/>
            <w:sz w:val="28"/>
            <w:szCs w:val="28"/>
            <w:lang w:val="ru-RU"/>
          </w:rPr>
          <w:t>2</w:t>
        </w:r>
        <w:r w:rsidRPr="00E91102">
          <w:rPr>
            <w:sz w:val="28"/>
            <w:szCs w:val="28"/>
          </w:rPr>
          <w:fldChar w:fldCharType="end"/>
        </w:r>
      </w:p>
    </w:sdtContent>
  </w:sdt>
  <w:p w14:paraId="638D74B4" w14:textId="77777777" w:rsidR="00E91102" w:rsidRDefault="00E9110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A67F4"/>
    <w:multiLevelType w:val="hybridMultilevel"/>
    <w:tmpl w:val="C9FA0F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74F75"/>
    <w:multiLevelType w:val="hybridMultilevel"/>
    <w:tmpl w:val="A0AA3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67581"/>
    <w:multiLevelType w:val="hybridMultilevel"/>
    <w:tmpl w:val="FB5ED1F2"/>
    <w:lvl w:ilvl="0" w:tplc="FFB43CE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4E"/>
    <w:rsid w:val="0000141B"/>
    <w:rsid w:val="00042B20"/>
    <w:rsid w:val="0007141D"/>
    <w:rsid w:val="000F21C9"/>
    <w:rsid w:val="0011553D"/>
    <w:rsid w:val="001636CE"/>
    <w:rsid w:val="00167287"/>
    <w:rsid w:val="001A0932"/>
    <w:rsid w:val="001B0F2B"/>
    <w:rsid w:val="001C649F"/>
    <w:rsid w:val="001D153B"/>
    <w:rsid w:val="001F5032"/>
    <w:rsid w:val="002108C2"/>
    <w:rsid w:val="00227C77"/>
    <w:rsid w:val="00230449"/>
    <w:rsid w:val="00237371"/>
    <w:rsid w:val="00246A57"/>
    <w:rsid w:val="002549FC"/>
    <w:rsid w:val="00255669"/>
    <w:rsid w:val="00284F3D"/>
    <w:rsid w:val="0028640D"/>
    <w:rsid w:val="002C5BB8"/>
    <w:rsid w:val="002D2E51"/>
    <w:rsid w:val="0030170C"/>
    <w:rsid w:val="0030175E"/>
    <w:rsid w:val="0033328B"/>
    <w:rsid w:val="00363458"/>
    <w:rsid w:val="00370D25"/>
    <w:rsid w:val="003B7DFD"/>
    <w:rsid w:val="003E0987"/>
    <w:rsid w:val="00415934"/>
    <w:rsid w:val="00435539"/>
    <w:rsid w:val="00456AEC"/>
    <w:rsid w:val="004A53CB"/>
    <w:rsid w:val="004B673F"/>
    <w:rsid w:val="004C2A38"/>
    <w:rsid w:val="004D7797"/>
    <w:rsid w:val="004D7F6F"/>
    <w:rsid w:val="00522C3C"/>
    <w:rsid w:val="005236CD"/>
    <w:rsid w:val="00525DF3"/>
    <w:rsid w:val="005663EB"/>
    <w:rsid w:val="005D2EB8"/>
    <w:rsid w:val="005D7478"/>
    <w:rsid w:val="005E2C9E"/>
    <w:rsid w:val="005E4DA9"/>
    <w:rsid w:val="00641CCF"/>
    <w:rsid w:val="006524D4"/>
    <w:rsid w:val="006537AC"/>
    <w:rsid w:val="006567B3"/>
    <w:rsid w:val="006A709E"/>
    <w:rsid w:val="006D76C5"/>
    <w:rsid w:val="0070449F"/>
    <w:rsid w:val="007100FB"/>
    <w:rsid w:val="00714330"/>
    <w:rsid w:val="0071741A"/>
    <w:rsid w:val="007421E5"/>
    <w:rsid w:val="00756209"/>
    <w:rsid w:val="007749CE"/>
    <w:rsid w:val="00785444"/>
    <w:rsid w:val="007935FE"/>
    <w:rsid w:val="007F253D"/>
    <w:rsid w:val="007F7E26"/>
    <w:rsid w:val="00822FCA"/>
    <w:rsid w:val="00846B4A"/>
    <w:rsid w:val="00870787"/>
    <w:rsid w:val="00887FDB"/>
    <w:rsid w:val="008E6F18"/>
    <w:rsid w:val="00946904"/>
    <w:rsid w:val="0096304B"/>
    <w:rsid w:val="009804D9"/>
    <w:rsid w:val="00980737"/>
    <w:rsid w:val="009875B5"/>
    <w:rsid w:val="00997E61"/>
    <w:rsid w:val="009C0E7E"/>
    <w:rsid w:val="009D78BE"/>
    <w:rsid w:val="00A26E34"/>
    <w:rsid w:val="00A56FBA"/>
    <w:rsid w:val="00A76FF3"/>
    <w:rsid w:val="00A77887"/>
    <w:rsid w:val="00AD2E68"/>
    <w:rsid w:val="00B15CE4"/>
    <w:rsid w:val="00B2444E"/>
    <w:rsid w:val="00B412AF"/>
    <w:rsid w:val="00B46874"/>
    <w:rsid w:val="00B6489C"/>
    <w:rsid w:val="00B75ECB"/>
    <w:rsid w:val="00BA0DD7"/>
    <w:rsid w:val="00BE09D2"/>
    <w:rsid w:val="00BF22D3"/>
    <w:rsid w:val="00C149DF"/>
    <w:rsid w:val="00C369E2"/>
    <w:rsid w:val="00C5456E"/>
    <w:rsid w:val="00C56F69"/>
    <w:rsid w:val="00C9541D"/>
    <w:rsid w:val="00CB3515"/>
    <w:rsid w:val="00CC1FF2"/>
    <w:rsid w:val="00CE3E10"/>
    <w:rsid w:val="00CE684E"/>
    <w:rsid w:val="00D0704C"/>
    <w:rsid w:val="00D40355"/>
    <w:rsid w:val="00D474F2"/>
    <w:rsid w:val="00D51B98"/>
    <w:rsid w:val="00D742D1"/>
    <w:rsid w:val="00D8002E"/>
    <w:rsid w:val="00D93800"/>
    <w:rsid w:val="00DB12F4"/>
    <w:rsid w:val="00DB3B3B"/>
    <w:rsid w:val="00DC2403"/>
    <w:rsid w:val="00DC6006"/>
    <w:rsid w:val="00DC6D6C"/>
    <w:rsid w:val="00DE0093"/>
    <w:rsid w:val="00E12720"/>
    <w:rsid w:val="00E16A91"/>
    <w:rsid w:val="00E2767B"/>
    <w:rsid w:val="00E73923"/>
    <w:rsid w:val="00E91102"/>
    <w:rsid w:val="00E92308"/>
    <w:rsid w:val="00E97B6A"/>
    <w:rsid w:val="00EA573F"/>
    <w:rsid w:val="00EC3065"/>
    <w:rsid w:val="00ED2399"/>
    <w:rsid w:val="00EE7F42"/>
    <w:rsid w:val="00F058DE"/>
    <w:rsid w:val="00F318D3"/>
    <w:rsid w:val="00F37F88"/>
    <w:rsid w:val="00F436F3"/>
    <w:rsid w:val="00F85B7A"/>
    <w:rsid w:val="00FB125F"/>
    <w:rsid w:val="00FB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6BCE9"/>
  <w15:docId w15:val="{5A081794-55AA-4DB0-AD09-53AAB352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9D2"/>
    <w:rPr>
      <w:lang w:val="uk-UA" w:eastAsia="uk-UA"/>
    </w:rPr>
  </w:style>
  <w:style w:type="paragraph" w:styleId="1">
    <w:name w:val="heading 1"/>
    <w:basedOn w:val="a"/>
    <w:next w:val="a"/>
    <w:qFormat/>
    <w:rsid w:val="00DC6D6C"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qFormat/>
    <w:rsid w:val="00DC6D6C"/>
    <w:pPr>
      <w:keepNext/>
      <w:jc w:val="right"/>
      <w:outlineLvl w:val="1"/>
    </w:pPr>
    <w:rPr>
      <w:b/>
      <w:sz w:val="40"/>
    </w:rPr>
  </w:style>
  <w:style w:type="paragraph" w:styleId="3">
    <w:name w:val="heading 3"/>
    <w:basedOn w:val="a"/>
    <w:next w:val="a"/>
    <w:qFormat/>
    <w:rsid w:val="00DC6D6C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C6D6C"/>
    <w:rPr>
      <w:rFonts w:ascii="Arial" w:hAnsi="Arial"/>
      <w:sz w:val="22"/>
      <w:lang w:val="uk-UA" w:eastAsia="uk-UA"/>
    </w:rPr>
  </w:style>
  <w:style w:type="paragraph" w:styleId="a3">
    <w:name w:val="header"/>
    <w:basedOn w:val="a"/>
    <w:link w:val="a4"/>
    <w:uiPriority w:val="99"/>
    <w:rsid w:val="00DC6D6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6D6C"/>
  </w:style>
  <w:style w:type="character" w:customStyle="1" w:styleId="Bodytext2">
    <w:name w:val="Body text (2)_"/>
    <w:basedOn w:val="a0"/>
    <w:link w:val="Bodytext20"/>
    <w:rsid w:val="00E2767B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E2767B"/>
    <w:pPr>
      <w:widowControl w:val="0"/>
      <w:shd w:val="clear" w:color="auto" w:fill="FFFFFF"/>
      <w:spacing w:before="1260" w:after="600" w:line="320" w:lineRule="exact"/>
      <w:ind w:hanging="680"/>
      <w:jc w:val="center"/>
    </w:pPr>
    <w:rPr>
      <w:rFonts w:ascii="Times New Roman" w:hAnsi="Times New Roman"/>
      <w:sz w:val="28"/>
      <w:szCs w:val="28"/>
      <w:lang w:val="ru-RU" w:eastAsia="ru-RU"/>
    </w:rPr>
  </w:style>
  <w:style w:type="paragraph" w:styleId="a6">
    <w:name w:val="Normal (Web)"/>
    <w:basedOn w:val="a"/>
    <w:rsid w:val="002549FC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customStyle="1" w:styleId="rvps17">
    <w:name w:val="rvps17"/>
    <w:basedOn w:val="a"/>
    <w:rsid w:val="005D2EB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23">
    <w:name w:val="rvts23"/>
    <w:rsid w:val="005D2EB8"/>
  </w:style>
  <w:style w:type="character" w:customStyle="1" w:styleId="rvts64">
    <w:name w:val="rvts64"/>
    <w:rsid w:val="005D2EB8"/>
  </w:style>
  <w:style w:type="paragraph" w:customStyle="1" w:styleId="rvps7">
    <w:name w:val="rvps7"/>
    <w:basedOn w:val="a"/>
    <w:rsid w:val="005D2EB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9">
    <w:name w:val="rvts9"/>
    <w:rsid w:val="005D2EB8"/>
  </w:style>
  <w:style w:type="paragraph" w:customStyle="1" w:styleId="rvps6">
    <w:name w:val="rvps6"/>
    <w:basedOn w:val="a"/>
    <w:rsid w:val="005D2EB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78">
    <w:name w:val="rvts78"/>
    <w:rsid w:val="00A76FF3"/>
  </w:style>
  <w:style w:type="paragraph" w:styleId="a7">
    <w:name w:val="List Paragraph"/>
    <w:basedOn w:val="a"/>
    <w:uiPriority w:val="34"/>
    <w:qFormat/>
    <w:rsid w:val="00456AEC"/>
    <w:pPr>
      <w:ind w:left="708"/>
    </w:pPr>
  </w:style>
  <w:style w:type="character" w:styleId="a8">
    <w:name w:val="Hyperlink"/>
    <w:uiPriority w:val="99"/>
    <w:unhideWhenUsed/>
    <w:rsid w:val="00363458"/>
    <w:rPr>
      <w:color w:val="0000FF"/>
      <w:u w:val="single"/>
    </w:rPr>
  </w:style>
  <w:style w:type="paragraph" w:styleId="a9">
    <w:name w:val="footer"/>
    <w:basedOn w:val="a"/>
    <w:link w:val="aa"/>
    <w:unhideWhenUsed/>
    <w:rsid w:val="00E911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91102"/>
    <w:rPr>
      <w:lang w:val="uk-UA" w:eastAsia="uk-UA"/>
    </w:rPr>
  </w:style>
  <w:style w:type="character" w:customStyle="1" w:styleId="a4">
    <w:name w:val="Верхний колонтитул Знак"/>
    <w:basedOn w:val="a0"/>
    <w:link w:val="a3"/>
    <w:uiPriority w:val="99"/>
    <w:rsid w:val="00E91102"/>
    <w:rPr>
      <w:lang w:val="uk-UA" w:eastAsia="uk-UA"/>
    </w:rPr>
  </w:style>
  <w:style w:type="character" w:customStyle="1" w:styleId="rvts46">
    <w:name w:val="rvts46"/>
    <w:basedOn w:val="a0"/>
    <w:rsid w:val="00EE7F42"/>
  </w:style>
  <w:style w:type="character" w:customStyle="1" w:styleId="rvts37">
    <w:name w:val="rvts37"/>
    <w:basedOn w:val="a0"/>
    <w:rsid w:val="00EE7F42"/>
  </w:style>
  <w:style w:type="paragraph" w:styleId="ab">
    <w:name w:val="Balloon Text"/>
    <w:basedOn w:val="a"/>
    <w:link w:val="ac"/>
    <w:semiHidden/>
    <w:unhideWhenUsed/>
    <w:rsid w:val="002C5B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2C5BB8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8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04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9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205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Katalov</dc:creator>
  <cp:lastModifiedBy>User</cp:lastModifiedBy>
  <cp:revision>9</cp:revision>
  <cp:lastPrinted>2023-08-22T07:16:00Z</cp:lastPrinted>
  <dcterms:created xsi:type="dcterms:W3CDTF">2023-08-18T11:17:00Z</dcterms:created>
  <dcterms:modified xsi:type="dcterms:W3CDTF">2023-08-22T10:35:00Z</dcterms:modified>
</cp:coreProperties>
</file>